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C5" w:rsidRPr="00A612FB" w:rsidRDefault="003D72C5" w:rsidP="005B6631">
      <w:pPr>
        <w:shd w:val="clear" w:color="auto" w:fill="FFFFFF"/>
        <w:spacing w:after="100" w:afterAutospacing="1" w:line="240" w:lineRule="auto"/>
        <w:jc w:val="center"/>
        <w:outlineLvl w:val="0"/>
        <w:rPr>
          <w:rFonts w:ascii="GolosTextWebBold" w:eastAsia="Times New Roman" w:hAnsi="GolosTextWebBold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r w:rsidRPr="00A612FB">
        <w:rPr>
          <w:rFonts w:ascii="GolosTextWebBold" w:eastAsia="Times New Roman" w:hAnsi="GolosTextWebBold" w:cs="Times New Roman"/>
          <w:b/>
          <w:color w:val="333333"/>
          <w:kern w:val="36"/>
          <w:sz w:val="28"/>
          <w:szCs w:val="28"/>
          <w:lang w:eastAsia="ru-RU"/>
        </w:rPr>
        <w:t xml:space="preserve">7 мифов и </w:t>
      </w:r>
      <w:proofErr w:type="gramStart"/>
      <w:r w:rsidRPr="00A612FB">
        <w:rPr>
          <w:rFonts w:ascii="GolosTextWebBold" w:eastAsia="Times New Roman" w:hAnsi="GolosTextWebBold" w:cs="Times New Roman"/>
          <w:b/>
          <w:color w:val="333333"/>
          <w:kern w:val="36"/>
          <w:sz w:val="28"/>
          <w:szCs w:val="28"/>
          <w:lang w:eastAsia="ru-RU"/>
        </w:rPr>
        <w:t>фактов об овощах</w:t>
      </w:r>
      <w:proofErr w:type="gramEnd"/>
      <w:r w:rsidRPr="00A612FB">
        <w:rPr>
          <w:rFonts w:ascii="GolosTextWebBold" w:eastAsia="Times New Roman" w:hAnsi="GolosTextWebBold" w:cs="Times New Roman"/>
          <w:b/>
          <w:color w:val="333333"/>
          <w:kern w:val="36"/>
          <w:sz w:val="28"/>
          <w:szCs w:val="28"/>
          <w:lang w:eastAsia="ru-RU"/>
        </w:rPr>
        <w:t xml:space="preserve"> и фруктах</w:t>
      </w:r>
      <w:bookmarkEnd w:id="0"/>
    </w:p>
    <w:p w:rsidR="003D72C5" w:rsidRPr="00A612FB" w:rsidRDefault="00A612FB" w:rsidP="00A612FB">
      <w:pPr>
        <w:shd w:val="clear" w:color="auto" w:fill="FFFFFF"/>
        <w:spacing w:after="100" w:afterAutospacing="1" w:line="240" w:lineRule="auto"/>
        <w:jc w:val="both"/>
        <w:outlineLvl w:val="4"/>
        <w:rPr>
          <w:rFonts w:ascii="GolosTextWebBold" w:eastAsia="Times New Roman" w:hAnsi="GolosTextWebBold" w:cs="Times New Roman"/>
          <w:color w:val="333333"/>
          <w:sz w:val="24"/>
          <w:szCs w:val="24"/>
          <w:lang w:eastAsia="ru-RU"/>
        </w:rPr>
      </w:pPr>
      <w:r>
        <w:rPr>
          <w:rFonts w:ascii="GolosTextWebBold" w:eastAsia="Times New Roman" w:hAnsi="GolosTextWebBold" w:cs="Times New Roman"/>
          <w:color w:val="333333"/>
          <w:sz w:val="24"/>
          <w:szCs w:val="24"/>
          <w:lang w:eastAsia="ru-RU"/>
        </w:rPr>
        <w:t xml:space="preserve">         </w:t>
      </w:r>
      <w:r w:rsidR="003D72C5" w:rsidRPr="003D72C5">
        <w:rPr>
          <w:rFonts w:ascii="GolosTextWebBold" w:eastAsia="Times New Roman" w:hAnsi="GolosTextWebBold" w:cs="Times New Roman"/>
          <w:color w:val="333333"/>
          <w:sz w:val="24"/>
          <w:szCs w:val="24"/>
          <w:lang w:eastAsia="ru-RU"/>
        </w:rPr>
        <w:t>Давайте разберемся, вся ли плодоовощная продукция одинаково полезна.</w:t>
      </w:r>
      <w:r>
        <w:rPr>
          <w:rFonts w:ascii="GolosTextWebBold" w:eastAsia="Times New Roman" w:hAnsi="GolosTextWebBold" w:cs="Times New Roman"/>
          <w:color w:val="333333"/>
          <w:sz w:val="24"/>
          <w:szCs w:val="24"/>
          <w:lang w:eastAsia="ru-RU"/>
        </w:rPr>
        <w:t xml:space="preserve"> </w:t>
      </w:r>
      <w:r w:rsidR="003D72C5" w:rsidRPr="003D72C5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Все знают: зелень, овощи и фрукты – настоящая сокровищница витаминов, минеральных веществ и клетчатки. По данным ВОЗ, 400 г этих продуктов в день спасут человека от заболеваний, вызванных неправильным питанием. Но все ли фрукты и овощи одинаково полезны или некоторые них под яркой, блестящей кожурой скрывают настоящий яд? Развенчиваем самые распространенные мифы об овощах и фруктах.</w:t>
      </w:r>
    </w:p>
    <w:p w:rsidR="005B6631" w:rsidRPr="005B6631" w:rsidRDefault="003D72C5" w:rsidP="005B6631">
      <w:pPr>
        <w:pStyle w:val="a6"/>
        <w:numPr>
          <w:ilvl w:val="0"/>
          <w:numId w:val="1"/>
        </w:num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28"/>
          <w:szCs w:val="28"/>
          <w:lang w:eastAsia="ru-RU"/>
        </w:rPr>
      </w:pPr>
      <w:proofErr w:type="gramStart"/>
      <w:r w:rsidRPr="005B6631">
        <w:rPr>
          <w:rFonts w:ascii="GolosTextWebBold" w:eastAsia="Times New Roman" w:hAnsi="GolosTextWebBold" w:cs="Times New Roman"/>
          <w:color w:val="333333"/>
          <w:sz w:val="28"/>
          <w:szCs w:val="28"/>
          <w:lang w:eastAsia="ru-RU"/>
        </w:rPr>
        <w:t>Опасны</w:t>
      </w:r>
      <w:proofErr w:type="gramEnd"/>
      <w:r w:rsidRPr="005B6631">
        <w:rPr>
          <w:rFonts w:ascii="GolosTextWebBold" w:eastAsia="Times New Roman" w:hAnsi="GolosTextWebBold" w:cs="Times New Roman"/>
          <w:color w:val="333333"/>
          <w:sz w:val="28"/>
          <w:szCs w:val="28"/>
          <w:lang w:eastAsia="ru-RU"/>
        </w:rPr>
        <w:t xml:space="preserve"> ли </w:t>
      </w:r>
      <w:proofErr w:type="spellStart"/>
      <w:r w:rsidRPr="005B6631">
        <w:rPr>
          <w:rFonts w:ascii="GolosTextWebBold" w:eastAsia="Times New Roman" w:hAnsi="GolosTextWebBold" w:cs="Times New Roman"/>
          <w:color w:val="333333"/>
          <w:sz w:val="28"/>
          <w:szCs w:val="28"/>
          <w:lang w:eastAsia="ru-RU"/>
        </w:rPr>
        <w:t>глазирователи</w:t>
      </w:r>
      <w:proofErr w:type="spellEnd"/>
      <w:r w:rsidRPr="005B6631">
        <w:rPr>
          <w:rFonts w:ascii="GolosTextWebBold" w:eastAsia="Times New Roman" w:hAnsi="GolosTextWebBold" w:cs="Times New Roman"/>
          <w:color w:val="333333"/>
          <w:sz w:val="28"/>
          <w:szCs w:val="28"/>
          <w:lang w:eastAsia="ru-RU"/>
        </w:rPr>
        <w:t xml:space="preserve"> для фруктов?</w:t>
      </w:r>
    </w:p>
    <w:p w:rsidR="003D72C5" w:rsidRPr="005B6631" w:rsidRDefault="003D72C5" w:rsidP="00A612FB">
      <w:pPr>
        <w:pStyle w:val="a5"/>
        <w:jc w:val="both"/>
        <w:rPr>
          <w:rFonts w:ascii="GolosTextWebBold" w:hAnsi="GolosTextWebBold"/>
          <w:color w:val="333333"/>
          <w:sz w:val="28"/>
          <w:szCs w:val="28"/>
          <w:lang w:eastAsia="ru-RU"/>
        </w:rPr>
      </w:pPr>
      <w:r w:rsidRPr="005B6631">
        <w:rPr>
          <w:u w:val="single"/>
          <w:lang w:eastAsia="ru-RU"/>
        </w:rPr>
        <w:t>Миф:</w:t>
      </w:r>
      <w:r w:rsidR="005B6631" w:rsidRPr="005B6631">
        <w:rPr>
          <w:lang w:eastAsia="ru-RU"/>
        </w:rPr>
        <w:t xml:space="preserve"> </w:t>
      </w:r>
      <w:r w:rsidRPr="005B6631">
        <w:rPr>
          <w:lang w:eastAsia="ru-RU"/>
        </w:rPr>
        <w:t>Чтобы фрукты дольше хранились и красиво блестели, их смазывают крайне вредными химическими составами.</w:t>
      </w:r>
    </w:p>
    <w:p w:rsidR="003D72C5" w:rsidRPr="003D72C5" w:rsidRDefault="003D72C5" w:rsidP="00A612FB">
      <w:pPr>
        <w:pStyle w:val="a5"/>
        <w:jc w:val="both"/>
        <w:rPr>
          <w:lang w:eastAsia="ru-RU"/>
        </w:rPr>
      </w:pPr>
      <w:r w:rsidRPr="003D72C5">
        <w:rPr>
          <w:u w:val="single"/>
          <w:lang w:eastAsia="ru-RU"/>
        </w:rPr>
        <w:t>Правда:</w:t>
      </w:r>
      <w:r w:rsidR="005B6631">
        <w:rPr>
          <w:lang w:eastAsia="ru-RU"/>
        </w:rPr>
        <w:t xml:space="preserve"> </w:t>
      </w:r>
      <w:r w:rsidRPr="003D72C5">
        <w:rPr>
          <w:lang w:eastAsia="ru-RU"/>
        </w:rPr>
        <w:t xml:space="preserve">Это не так. По Техническому регламенту Таможенного союза 029/2012 «Требования безопасности пищевых добавок, </w:t>
      </w:r>
      <w:proofErr w:type="spellStart"/>
      <w:r w:rsidRPr="003D72C5">
        <w:rPr>
          <w:lang w:eastAsia="ru-RU"/>
        </w:rPr>
        <w:t>ароматизаторов</w:t>
      </w:r>
      <w:proofErr w:type="spellEnd"/>
      <w:r w:rsidRPr="003D72C5">
        <w:rPr>
          <w:lang w:eastAsia="ru-RU"/>
        </w:rPr>
        <w:t xml:space="preserve"> и технологических вспомогательных средств» свежие фрукты, а также дыни действительно смазывают специальными веществами для блеска и защиты от повреждений – </w:t>
      </w:r>
      <w:proofErr w:type="spellStart"/>
      <w:r w:rsidRPr="003D72C5">
        <w:rPr>
          <w:lang w:eastAsia="ru-RU"/>
        </w:rPr>
        <w:t>глазирователями</w:t>
      </w:r>
      <w:proofErr w:type="spellEnd"/>
      <w:r w:rsidRPr="003D72C5">
        <w:rPr>
          <w:lang w:eastAsia="ru-RU"/>
        </w:rPr>
        <w:t>. Однако для здоровья они безвредны: это натуральные вещества (растительный и пчелиный воск, шеллак), входящие в особый перечень, и их безопасность доказана лабораторными исследованиями. Поэтому глянцевого блеска на поверхности яблок или апельсинов бояться не надо – достаточно тщательно помыть их в чистой воде.</w:t>
      </w:r>
    </w:p>
    <w:p w:rsidR="003D72C5" w:rsidRPr="005B6631" w:rsidRDefault="003D72C5" w:rsidP="003D72C5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28"/>
          <w:szCs w:val="28"/>
          <w:lang w:eastAsia="ru-RU"/>
        </w:rPr>
      </w:pPr>
      <w:r w:rsidRPr="005B6631">
        <w:rPr>
          <w:rFonts w:ascii="GolosTextWebBold" w:eastAsia="Times New Roman" w:hAnsi="GolosTextWebBold" w:cs="Times New Roman"/>
          <w:color w:val="333333"/>
          <w:sz w:val="28"/>
          <w:szCs w:val="28"/>
          <w:lang w:eastAsia="ru-RU"/>
        </w:rPr>
        <w:t>2. Как правильно мыть овощи, фрукты и зелень?</w:t>
      </w:r>
    </w:p>
    <w:p w:rsidR="005B6631" w:rsidRDefault="003D72C5" w:rsidP="00A612FB">
      <w:pPr>
        <w:pStyle w:val="a5"/>
        <w:jc w:val="both"/>
      </w:pPr>
      <w:r w:rsidRPr="003D72C5">
        <w:rPr>
          <w:u w:val="single"/>
          <w:lang w:eastAsia="ru-RU"/>
        </w:rPr>
        <w:t>Миф:</w:t>
      </w:r>
      <w:r w:rsidR="005B6631">
        <w:rPr>
          <w:lang w:eastAsia="ru-RU"/>
        </w:rPr>
        <w:t xml:space="preserve"> </w:t>
      </w:r>
      <w:r w:rsidRPr="003D72C5">
        <w:rPr>
          <w:lang w:eastAsia="ru-RU"/>
        </w:rPr>
        <w:t>Чтобы смыть химикаты и микроорганизмы с поверхности фруктов, овощей и зелени, их нужно мыть в горячей воде с губкой и моющими средствами.</w:t>
      </w:r>
      <w:r w:rsidR="005B6631" w:rsidRPr="005B6631">
        <w:t xml:space="preserve"> </w:t>
      </w:r>
    </w:p>
    <w:p w:rsidR="005B6631" w:rsidRPr="005B6631" w:rsidRDefault="005B6631" w:rsidP="00A612FB">
      <w:pPr>
        <w:pStyle w:val="a5"/>
        <w:jc w:val="both"/>
        <w:rPr>
          <w:lang w:eastAsia="ru-RU"/>
        </w:rPr>
      </w:pPr>
      <w:r w:rsidRPr="005B6631">
        <w:rPr>
          <w:u w:val="single"/>
          <w:lang w:eastAsia="ru-RU"/>
        </w:rPr>
        <w:t>Правда:</w:t>
      </w:r>
      <w:r w:rsidRPr="005B6631">
        <w:rPr>
          <w:lang w:eastAsia="ru-RU"/>
        </w:rPr>
        <w:t xml:space="preserve"> Это абсолютно не так. Овощи и плоды со съедобной гладкой кожицей достаточно тщательно промыть в проточной чистой воде, пригодной для питья.</w:t>
      </w:r>
    </w:p>
    <w:p w:rsidR="005B6631" w:rsidRPr="005B6631" w:rsidRDefault="005B6631" w:rsidP="00A612FB">
      <w:pPr>
        <w:pStyle w:val="a5"/>
        <w:jc w:val="both"/>
        <w:rPr>
          <w:lang w:eastAsia="ru-RU"/>
        </w:rPr>
      </w:pPr>
      <w:r w:rsidRPr="005B6631">
        <w:rPr>
          <w:lang w:eastAsia="ru-RU"/>
        </w:rPr>
        <w:t>Корнеплоды (морковь, картофель, свеклу, клубни сельдерея) промывают с губкой, после мытья чистят или скоблят ножом, затем снова ополаскивают. Остальные плоды и овощи с несъедобной шероховатой кожицей также тщательно промывают перед чисткой.</w:t>
      </w:r>
    </w:p>
    <w:p w:rsidR="005B6631" w:rsidRPr="005B6631" w:rsidRDefault="005B6631" w:rsidP="00A612FB">
      <w:pPr>
        <w:pStyle w:val="a5"/>
        <w:jc w:val="both"/>
        <w:rPr>
          <w:lang w:eastAsia="ru-RU"/>
        </w:rPr>
      </w:pPr>
      <w:r w:rsidRPr="005B6631">
        <w:rPr>
          <w:lang w:eastAsia="ru-RU"/>
        </w:rPr>
        <w:t>Иногда в виде исключения фрукты можно помыть детским мылом или специальной жидкостью, тщательно смыть, а затем ополоснуть питьевой водой. Эти меры рекомендуют туристам в жарких странах, где можно заразиться кишечной инфекцией.</w:t>
      </w:r>
    </w:p>
    <w:p w:rsidR="003D72C5" w:rsidRDefault="005B6631" w:rsidP="00A612FB">
      <w:pPr>
        <w:pStyle w:val="a5"/>
        <w:jc w:val="both"/>
        <w:rPr>
          <w:lang w:eastAsia="ru-RU"/>
        </w:rPr>
      </w:pPr>
      <w:r w:rsidRPr="005B6631">
        <w:rPr>
          <w:lang w:eastAsia="ru-RU"/>
        </w:rPr>
        <w:t>Зелень и листовой салат нужно тщательно промыть под краном, а затем ополоснуть питьевой водой. Вымачивать их в воде не стоит – во избежание потери витаминов, минеральных веществ и полифенолов.</w:t>
      </w:r>
    </w:p>
    <w:p w:rsidR="00A612FB" w:rsidRDefault="00A612FB" w:rsidP="003D72C5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28"/>
          <w:szCs w:val="28"/>
          <w:lang w:eastAsia="ru-RU"/>
        </w:rPr>
      </w:pPr>
    </w:p>
    <w:p w:rsidR="003D72C5" w:rsidRPr="005B6631" w:rsidRDefault="003D72C5" w:rsidP="003D72C5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28"/>
          <w:szCs w:val="28"/>
          <w:lang w:eastAsia="ru-RU"/>
        </w:rPr>
      </w:pPr>
      <w:r w:rsidRPr="005B6631">
        <w:rPr>
          <w:rFonts w:ascii="GolosTextWebBold" w:eastAsia="Times New Roman" w:hAnsi="GolosTextWebBold" w:cs="Times New Roman"/>
          <w:color w:val="333333"/>
          <w:sz w:val="28"/>
          <w:szCs w:val="28"/>
          <w:lang w:eastAsia="ru-RU"/>
        </w:rPr>
        <w:t>3. Все ли фрукты нужно мыть?</w:t>
      </w:r>
    </w:p>
    <w:p w:rsidR="003D72C5" w:rsidRPr="003D72C5" w:rsidRDefault="003D72C5" w:rsidP="00A612FB">
      <w:pPr>
        <w:pStyle w:val="a5"/>
        <w:jc w:val="both"/>
        <w:rPr>
          <w:lang w:eastAsia="ru-RU"/>
        </w:rPr>
      </w:pPr>
      <w:r w:rsidRPr="003D72C5">
        <w:rPr>
          <w:u w:val="single"/>
          <w:lang w:eastAsia="ru-RU"/>
        </w:rPr>
        <w:t>Миф:</w:t>
      </w:r>
      <w:r w:rsidR="005B6631">
        <w:rPr>
          <w:lang w:eastAsia="ru-RU"/>
        </w:rPr>
        <w:t xml:space="preserve"> </w:t>
      </w:r>
      <w:r w:rsidRPr="003D72C5">
        <w:rPr>
          <w:lang w:eastAsia="ru-RU"/>
        </w:rPr>
        <w:t>Бананы, апельсины, мандарины можно не мыть.</w:t>
      </w:r>
    </w:p>
    <w:p w:rsidR="003D72C5" w:rsidRPr="003D72C5" w:rsidRDefault="003D72C5" w:rsidP="00A612FB">
      <w:pPr>
        <w:pStyle w:val="a5"/>
        <w:jc w:val="both"/>
        <w:rPr>
          <w:lang w:eastAsia="ru-RU"/>
        </w:rPr>
      </w:pPr>
      <w:r w:rsidRPr="003D72C5">
        <w:rPr>
          <w:u w:val="single"/>
          <w:lang w:eastAsia="ru-RU"/>
        </w:rPr>
        <w:t>Правда:</w:t>
      </w:r>
      <w:r w:rsidR="005B6631">
        <w:rPr>
          <w:lang w:eastAsia="ru-RU"/>
        </w:rPr>
        <w:t xml:space="preserve"> </w:t>
      </w:r>
      <w:r w:rsidRPr="003D72C5">
        <w:rPr>
          <w:lang w:eastAsia="ru-RU"/>
        </w:rPr>
        <w:t>Это не так. Мыть фрукты нужно обязательно, ведь микробы могут попасть с кожуры на ваши руки, а потом – на мякоть фрукта.</w:t>
      </w:r>
    </w:p>
    <w:p w:rsidR="00A612FB" w:rsidRDefault="00A612FB" w:rsidP="003D72C5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28"/>
          <w:szCs w:val="28"/>
          <w:lang w:eastAsia="ru-RU"/>
        </w:rPr>
      </w:pPr>
    </w:p>
    <w:p w:rsidR="003D72C5" w:rsidRPr="005B6631" w:rsidRDefault="003D72C5" w:rsidP="003D72C5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28"/>
          <w:szCs w:val="28"/>
          <w:lang w:eastAsia="ru-RU"/>
        </w:rPr>
      </w:pPr>
      <w:r w:rsidRPr="005B6631">
        <w:rPr>
          <w:rFonts w:ascii="GolosTextWebBold" w:eastAsia="Times New Roman" w:hAnsi="GolosTextWebBold" w:cs="Times New Roman"/>
          <w:color w:val="333333"/>
          <w:sz w:val="28"/>
          <w:szCs w:val="28"/>
          <w:lang w:eastAsia="ru-RU"/>
        </w:rPr>
        <w:t>4. Что означают черные пятна в мякоти картофеля?</w:t>
      </w:r>
    </w:p>
    <w:p w:rsidR="003D72C5" w:rsidRPr="003D72C5" w:rsidRDefault="003D72C5" w:rsidP="00A612FB">
      <w:pPr>
        <w:pStyle w:val="a5"/>
        <w:jc w:val="both"/>
        <w:rPr>
          <w:lang w:eastAsia="ru-RU"/>
        </w:rPr>
      </w:pPr>
      <w:r w:rsidRPr="003D72C5">
        <w:rPr>
          <w:u w:val="single"/>
          <w:lang w:eastAsia="ru-RU"/>
        </w:rPr>
        <w:t>Миф:</w:t>
      </w:r>
      <w:r w:rsidR="005B6631">
        <w:rPr>
          <w:lang w:eastAsia="ru-RU"/>
        </w:rPr>
        <w:t xml:space="preserve"> </w:t>
      </w:r>
      <w:r w:rsidRPr="003D72C5">
        <w:rPr>
          <w:lang w:eastAsia="ru-RU"/>
        </w:rPr>
        <w:t>Картофель чернеет изнутри из-за смертельно опасных ядохимикатов, и есть его нельзя.</w:t>
      </w:r>
    </w:p>
    <w:p w:rsidR="003D72C5" w:rsidRPr="003D72C5" w:rsidRDefault="003D72C5" w:rsidP="00A612FB">
      <w:pPr>
        <w:pStyle w:val="a5"/>
        <w:jc w:val="both"/>
        <w:rPr>
          <w:lang w:eastAsia="ru-RU"/>
        </w:rPr>
      </w:pPr>
      <w:r w:rsidRPr="003D72C5">
        <w:rPr>
          <w:u w:val="single"/>
          <w:lang w:eastAsia="ru-RU"/>
        </w:rPr>
        <w:t>Правда:</w:t>
      </w:r>
      <w:r w:rsidR="005B6631">
        <w:rPr>
          <w:lang w:eastAsia="ru-RU"/>
        </w:rPr>
        <w:t xml:space="preserve"> </w:t>
      </w:r>
      <w:r w:rsidRPr="003D72C5">
        <w:rPr>
          <w:lang w:eastAsia="ru-RU"/>
        </w:rPr>
        <w:t xml:space="preserve">Это не совсем так. Почерневший изнутри картофель действительно не следует употреблять в пищу, но ядохимикаты тут ни при чем: он поражен так называемой сухой гнилью (фузариозом). Ее возбудители, плесневые грибки, могут вызвать пищевое отравление у человека. Сухая гниль развивается из-за повреждений на кожице, использования азотистых удобрений, </w:t>
      </w:r>
      <w:r w:rsidRPr="003D72C5">
        <w:rPr>
          <w:lang w:eastAsia="ru-RU"/>
        </w:rPr>
        <w:lastRenderedPageBreak/>
        <w:t>хранения при повышенной температуре. Чтобы не приобрести пораженный картофель, выбирайте клубни без повреждений на кожице, поскольку возбудители гнили легко проникают даже через небольшие трещинки. Просите продавцов надрезать один-два клубня для проверки.</w:t>
      </w:r>
    </w:p>
    <w:p w:rsidR="00A612FB" w:rsidRDefault="00A612FB" w:rsidP="003D72C5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28"/>
          <w:szCs w:val="28"/>
          <w:lang w:eastAsia="ru-RU"/>
        </w:rPr>
      </w:pPr>
    </w:p>
    <w:p w:rsidR="003D72C5" w:rsidRPr="005B6631" w:rsidRDefault="003D72C5" w:rsidP="003D72C5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28"/>
          <w:szCs w:val="28"/>
          <w:lang w:eastAsia="ru-RU"/>
        </w:rPr>
      </w:pPr>
      <w:r w:rsidRPr="005B6631">
        <w:rPr>
          <w:rFonts w:ascii="GolosTextWebBold" w:eastAsia="Times New Roman" w:hAnsi="GolosTextWebBold" w:cs="Times New Roman"/>
          <w:color w:val="333333"/>
          <w:sz w:val="28"/>
          <w:szCs w:val="28"/>
          <w:lang w:eastAsia="ru-RU"/>
        </w:rPr>
        <w:t>5. Только ли местные и сезонные плоды полезны?</w:t>
      </w:r>
    </w:p>
    <w:p w:rsidR="003D72C5" w:rsidRPr="003D72C5" w:rsidRDefault="003D72C5" w:rsidP="00A612FB">
      <w:pPr>
        <w:pStyle w:val="a5"/>
        <w:jc w:val="both"/>
        <w:rPr>
          <w:lang w:eastAsia="ru-RU"/>
        </w:rPr>
      </w:pPr>
      <w:r w:rsidRPr="003D72C5">
        <w:rPr>
          <w:u w:val="single"/>
          <w:lang w:eastAsia="ru-RU"/>
        </w:rPr>
        <w:t>Миф:</w:t>
      </w:r>
      <w:r w:rsidR="005B6631">
        <w:rPr>
          <w:lang w:eastAsia="ru-RU"/>
        </w:rPr>
        <w:t xml:space="preserve"> </w:t>
      </w:r>
      <w:r w:rsidRPr="003D72C5">
        <w:rPr>
          <w:lang w:eastAsia="ru-RU"/>
        </w:rPr>
        <w:t>Полезны только местные сезонные овощи и фрукты – остальные в лучшем случае бесполезны, а в худшем вредны, ведь их перед хранением и транспортировкой обрабатывали вредной химией.</w:t>
      </w:r>
    </w:p>
    <w:p w:rsidR="003D72C5" w:rsidRPr="003D72C5" w:rsidRDefault="003D72C5" w:rsidP="00A612FB">
      <w:pPr>
        <w:pStyle w:val="a5"/>
        <w:jc w:val="both"/>
        <w:rPr>
          <w:lang w:eastAsia="ru-RU"/>
        </w:rPr>
      </w:pPr>
      <w:r w:rsidRPr="003D72C5">
        <w:rPr>
          <w:u w:val="single"/>
          <w:lang w:eastAsia="ru-RU"/>
        </w:rPr>
        <w:t>Правда:</w:t>
      </w:r>
      <w:r w:rsidR="005B6631">
        <w:rPr>
          <w:lang w:eastAsia="ru-RU"/>
        </w:rPr>
        <w:t xml:space="preserve"> </w:t>
      </w:r>
      <w:r w:rsidRPr="003D72C5">
        <w:rPr>
          <w:lang w:eastAsia="ru-RU"/>
        </w:rPr>
        <w:t>Это не совсем так. Фрукты и овощи, которые долго хранились или же были выращены в другом полушарии, действительно не такие вкусные и «витаминные», как местные сезонные. Для транспортировки и хранения выбирают самые крепкие или недозрелые плоды, чтобы дозрели по дороге, – они далеко не всегда самые вкусные. При длительном хранении действительно распадаются некоторые витамины. Но если фрукты или овощи не испорчены и не являются контрафактом, то есть соответствуют требованиям Технического регламента Таможенного союза 021/2011 «О безопасности пищевой продукции», для здоровья они не вредны. К тому же любые овощи и фрукты – источник полезной клетчатки вне зависимости от сезонности. Все это касается также импортных фруктов, в том числе экзотических.</w:t>
      </w:r>
    </w:p>
    <w:p w:rsidR="003D72C5" w:rsidRPr="003D72C5" w:rsidRDefault="003D72C5" w:rsidP="00A612FB">
      <w:pPr>
        <w:pStyle w:val="a5"/>
        <w:jc w:val="both"/>
        <w:rPr>
          <w:lang w:eastAsia="ru-RU"/>
        </w:rPr>
      </w:pPr>
      <w:r w:rsidRPr="003D72C5">
        <w:rPr>
          <w:u w:val="single"/>
          <w:lang w:eastAsia="ru-RU"/>
        </w:rPr>
        <w:t>Совет:</w:t>
      </w:r>
      <w:r w:rsidR="005B6631">
        <w:rPr>
          <w:lang w:eastAsia="ru-RU"/>
        </w:rPr>
        <w:t xml:space="preserve"> </w:t>
      </w:r>
      <w:r w:rsidRPr="003D72C5">
        <w:rPr>
          <w:lang w:eastAsia="ru-RU"/>
        </w:rPr>
        <w:t>Не покупайте ранние арбузы и дыни. Чтобы они созревали быстрее, их подкармливают азотистыми удобрениями. Из-за этого в них могут содержаться нитраты. Кроме того, от азотистых удобрений растения быстрее гниют и портятся, что может вызвать пищевое отравление.</w:t>
      </w:r>
    </w:p>
    <w:p w:rsidR="00A612FB" w:rsidRDefault="00A612FB" w:rsidP="003D72C5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28"/>
          <w:szCs w:val="28"/>
          <w:lang w:eastAsia="ru-RU"/>
        </w:rPr>
      </w:pPr>
    </w:p>
    <w:p w:rsidR="003D72C5" w:rsidRPr="005B6631" w:rsidRDefault="003D72C5" w:rsidP="003D72C5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28"/>
          <w:szCs w:val="28"/>
          <w:lang w:eastAsia="ru-RU"/>
        </w:rPr>
      </w:pPr>
      <w:r w:rsidRPr="005B6631">
        <w:rPr>
          <w:rFonts w:ascii="GolosTextWebBold" w:eastAsia="Times New Roman" w:hAnsi="GolosTextWebBold" w:cs="Times New Roman"/>
          <w:color w:val="333333"/>
          <w:sz w:val="28"/>
          <w:szCs w:val="28"/>
          <w:lang w:eastAsia="ru-RU"/>
        </w:rPr>
        <w:t>6. Всегда ли свежие овощи самые полезные?</w:t>
      </w:r>
    </w:p>
    <w:p w:rsidR="003D72C5" w:rsidRPr="003D72C5" w:rsidRDefault="003D72C5" w:rsidP="00A612FB">
      <w:pPr>
        <w:pStyle w:val="a5"/>
        <w:jc w:val="both"/>
        <w:rPr>
          <w:lang w:eastAsia="ru-RU"/>
        </w:rPr>
      </w:pPr>
      <w:r w:rsidRPr="003D72C5">
        <w:rPr>
          <w:u w:val="single"/>
          <w:lang w:eastAsia="ru-RU"/>
        </w:rPr>
        <w:t>Миф:</w:t>
      </w:r>
      <w:r w:rsidR="005B6631">
        <w:rPr>
          <w:lang w:eastAsia="ru-RU"/>
        </w:rPr>
        <w:t xml:space="preserve"> </w:t>
      </w:r>
      <w:r w:rsidRPr="003D72C5">
        <w:rPr>
          <w:lang w:eastAsia="ru-RU"/>
        </w:rPr>
        <w:t xml:space="preserve">Свежие овощи, даже тепличные, всегда лучше </w:t>
      </w:r>
      <w:proofErr w:type="gramStart"/>
      <w:r w:rsidRPr="003D72C5">
        <w:rPr>
          <w:lang w:eastAsia="ru-RU"/>
        </w:rPr>
        <w:t>консервированных</w:t>
      </w:r>
      <w:proofErr w:type="gramEnd"/>
      <w:r w:rsidRPr="003D72C5">
        <w:rPr>
          <w:lang w:eastAsia="ru-RU"/>
        </w:rPr>
        <w:t xml:space="preserve"> или замороженных.</w:t>
      </w:r>
    </w:p>
    <w:p w:rsidR="003D72C5" w:rsidRPr="003D72C5" w:rsidRDefault="003D72C5" w:rsidP="00A612FB">
      <w:pPr>
        <w:pStyle w:val="a5"/>
        <w:jc w:val="both"/>
        <w:rPr>
          <w:lang w:eastAsia="ru-RU"/>
        </w:rPr>
      </w:pPr>
      <w:r w:rsidRPr="003D72C5">
        <w:rPr>
          <w:u w:val="single"/>
          <w:lang w:eastAsia="ru-RU"/>
        </w:rPr>
        <w:t>Правда:</w:t>
      </w:r>
      <w:r w:rsidR="005B6631">
        <w:rPr>
          <w:lang w:eastAsia="ru-RU"/>
        </w:rPr>
        <w:t xml:space="preserve"> </w:t>
      </w:r>
      <w:r w:rsidRPr="003D72C5">
        <w:rPr>
          <w:lang w:eastAsia="ru-RU"/>
        </w:rPr>
        <w:t>Это не так. Тепличные сорта – самые устойчивые к болезням и хранятся дольше всего, но они не самые вкусные. Гораздо вкуснее и ароматнее – консервированные или быстрозамороженные овощи, изготовленные во время сбора урожая (в России это период с июля по сентябрь).</w:t>
      </w:r>
    </w:p>
    <w:p w:rsidR="00A612FB" w:rsidRDefault="00A612FB" w:rsidP="003D72C5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28"/>
          <w:szCs w:val="28"/>
          <w:lang w:eastAsia="ru-RU"/>
        </w:rPr>
      </w:pPr>
    </w:p>
    <w:p w:rsidR="003D72C5" w:rsidRPr="005B6631" w:rsidRDefault="003D72C5" w:rsidP="003D72C5">
      <w:pPr>
        <w:shd w:val="clear" w:color="auto" w:fill="FFFFFF"/>
        <w:spacing w:after="100" w:afterAutospacing="1" w:line="240" w:lineRule="auto"/>
        <w:outlineLvl w:val="1"/>
        <w:rPr>
          <w:rFonts w:ascii="GolosTextWebBold" w:eastAsia="Times New Roman" w:hAnsi="GolosTextWebBold" w:cs="Times New Roman"/>
          <w:color w:val="333333"/>
          <w:sz w:val="28"/>
          <w:szCs w:val="28"/>
          <w:lang w:eastAsia="ru-RU"/>
        </w:rPr>
      </w:pPr>
      <w:r w:rsidRPr="005B6631">
        <w:rPr>
          <w:rFonts w:ascii="GolosTextWebBold" w:eastAsia="Times New Roman" w:hAnsi="GolosTextWebBold" w:cs="Times New Roman"/>
          <w:color w:val="333333"/>
          <w:sz w:val="28"/>
          <w:szCs w:val="28"/>
          <w:lang w:eastAsia="ru-RU"/>
        </w:rPr>
        <w:t>7. Откуда берутся овощи необычного цвета: желтые помидоры, белые баклажаны?</w:t>
      </w:r>
    </w:p>
    <w:p w:rsidR="003D72C5" w:rsidRPr="003D72C5" w:rsidRDefault="003D72C5" w:rsidP="00A612FB">
      <w:pPr>
        <w:pStyle w:val="a5"/>
        <w:jc w:val="both"/>
        <w:rPr>
          <w:lang w:eastAsia="ru-RU"/>
        </w:rPr>
      </w:pPr>
      <w:r w:rsidRPr="003D72C5">
        <w:rPr>
          <w:u w:val="single"/>
          <w:lang w:eastAsia="ru-RU"/>
        </w:rPr>
        <w:t>Миф:</w:t>
      </w:r>
      <w:r w:rsidR="005B6631">
        <w:rPr>
          <w:lang w:eastAsia="ru-RU"/>
        </w:rPr>
        <w:t xml:space="preserve"> </w:t>
      </w:r>
      <w:r w:rsidRPr="003D72C5">
        <w:rPr>
          <w:lang w:eastAsia="ru-RU"/>
        </w:rPr>
        <w:t>Все овощи необычного цвета – генно-модифицированные и опасные для здоровья.</w:t>
      </w:r>
    </w:p>
    <w:p w:rsidR="003D72C5" w:rsidRPr="003D72C5" w:rsidRDefault="003D72C5" w:rsidP="00A612FB">
      <w:pPr>
        <w:pStyle w:val="a5"/>
        <w:jc w:val="both"/>
        <w:rPr>
          <w:lang w:eastAsia="ru-RU"/>
        </w:rPr>
      </w:pPr>
      <w:r w:rsidRPr="003D72C5">
        <w:rPr>
          <w:u w:val="single"/>
          <w:lang w:eastAsia="ru-RU"/>
        </w:rPr>
        <w:t>Правда:</w:t>
      </w:r>
      <w:r w:rsidR="005B6631">
        <w:rPr>
          <w:lang w:eastAsia="ru-RU"/>
        </w:rPr>
        <w:t xml:space="preserve"> </w:t>
      </w:r>
      <w:r w:rsidRPr="003D72C5">
        <w:rPr>
          <w:lang w:eastAsia="ru-RU"/>
        </w:rPr>
        <w:t>Это не так. Овощи необычного цвета – результат селекции, генно-модифицированными они не являются. По пищевой ценности они, за редким исключением, практически не отличаются от своих сородичей традиционной окраски.</w:t>
      </w:r>
    </w:p>
    <w:p w:rsidR="00707C49" w:rsidRDefault="00707C49"/>
    <w:sectPr w:rsidR="00707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11D5A"/>
    <w:multiLevelType w:val="hybridMultilevel"/>
    <w:tmpl w:val="28465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24"/>
    <w:rsid w:val="003D72C5"/>
    <w:rsid w:val="005B6631"/>
    <w:rsid w:val="00707C49"/>
    <w:rsid w:val="00A612FB"/>
    <w:rsid w:val="00D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2C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B663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B6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2C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B663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B6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822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6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0418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0534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0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60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797A4-E70B-450D-995B-99F9A8009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Процко</dc:creator>
  <cp:keywords/>
  <dc:description/>
  <cp:lastModifiedBy>zero</cp:lastModifiedBy>
  <cp:revision>3</cp:revision>
  <dcterms:created xsi:type="dcterms:W3CDTF">2023-03-16T23:55:00Z</dcterms:created>
  <dcterms:modified xsi:type="dcterms:W3CDTF">2023-05-30T07:20:00Z</dcterms:modified>
</cp:coreProperties>
</file>