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BF8" w:rsidRDefault="006B6BF8" w:rsidP="000C1F8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inline distT="0" distB="0" distL="0" distR="0">
            <wp:extent cx="5940425" cy="8159924"/>
            <wp:effectExtent l="19050" t="0" r="3175" b="0"/>
            <wp:docPr id="1" name="Рисунок 1" descr="C:\Users\Администратор\Desktop\Устав\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Устав\11.jpg"/>
                    <pic:cNvPicPr>
                      <a:picLocks noChangeAspect="1" noChangeArrowheads="1"/>
                    </pic:cNvPicPr>
                  </pic:nvPicPr>
                  <pic:blipFill>
                    <a:blip r:embed="rId4"/>
                    <a:srcRect/>
                    <a:stretch>
                      <a:fillRect/>
                    </a:stretch>
                  </pic:blipFill>
                  <pic:spPr bwMode="auto">
                    <a:xfrm>
                      <a:off x="0" y="0"/>
                      <a:ext cx="5940425" cy="8159924"/>
                    </a:xfrm>
                    <a:prstGeom prst="rect">
                      <a:avLst/>
                    </a:prstGeom>
                    <a:noFill/>
                    <a:ln w="9525">
                      <a:noFill/>
                      <a:miter lim="800000"/>
                      <a:headEnd/>
                      <a:tailEnd/>
                    </a:ln>
                  </pic:spPr>
                </pic:pic>
              </a:graphicData>
            </a:graphic>
          </wp:inline>
        </w:drawing>
      </w:r>
    </w:p>
    <w:p w:rsidR="006B6BF8" w:rsidRDefault="006B6BF8" w:rsidP="000C1F8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6B6BF8" w:rsidRDefault="006B6BF8" w:rsidP="000C1F8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2209B" w:rsidRPr="000C1F8C" w:rsidRDefault="0052209B" w:rsidP="000C1F8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2209B">
        <w:rPr>
          <w:rFonts w:ascii="Times New Roman" w:eastAsia="Times New Roman" w:hAnsi="Times New Roman" w:cs="Times New Roman"/>
          <w:b/>
          <w:bCs/>
          <w:kern w:val="36"/>
          <w:sz w:val="48"/>
          <w:szCs w:val="48"/>
          <w:lang w:eastAsia="ru-RU"/>
        </w:rPr>
        <w:lastRenderedPageBreak/>
        <w:t>Устав</w:t>
      </w:r>
      <w:r w:rsidRPr="0052209B">
        <w:rPr>
          <w:rFonts w:ascii="Times New Roman" w:eastAsia="Times New Roman" w:hAnsi="Times New Roman" w:cs="Times New Roman"/>
          <w:sz w:val="24"/>
          <w:szCs w:val="24"/>
          <w:lang w:eastAsia="ru-RU"/>
        </w:rPr>
        <w:t> </w:t>
      </w:r>
      <w:r w:rsidRPr="0052209B">
        <w:rPr>
          <w:rFonts w:ascii="Times New Roman" w:eastAsia="Times New Roman" w:hAnsi="Times New Roman" w:cs="Times New Roman"/>
          <w:sz w:val="24"/>
          <w:szCs w:val="24"/>
          <w:lang w:eastAsia="ru-RU"/>
        </w:rPr>
        <w:br/>
        <w:t>муниципального общеобразовательного бюджетного учреждения</w:t>
      </w:r>
      <w:r w:rsidRPr="0052209B">
        <w:rPr>
          <w:rFonts w:ascii="Times New Roman" w:eastAsia="Times New Roman" w:hAnsi="Times New Roman" w:cs="Times New Roman"/>
          <w:sz w:val="24"/>
          <w:szCs w:val="24"/>
          <w:lang w:eastAsia="ru-RU"/>
        </w:rPr>
        <w:br/>
        <w:t>«Средняя общеобразовательная школа № 7»</w:t>
      </w:r>
      <w:r w:rsidRPr="0052209B">
        <w:rPr>
          <w:rFonts w:ascii="Times New Roman" w:eastAsia="Times New Roman" w:hAnsi="Times New Roman" w:cs="Times New Roman"/>
          <w:sz w:val="24"/>
          <w:szCs w:val="24"/>
          <w:lang w:eastAsia="ru-RU"/>
        </w:rPr>
        <w:br/>
        <w:t>г.Дальнегорска с.Каменка</w:t>
      </w:r>
      <w:r w:rsidRPr="0052209B">
        <w:rPr>
          <w:rFonts w:ascii="Times New Roman" w:eastAsia="Times New Roman" w:hAnsi="Times New Roman" w:cs="Times New Roman"/>
          <w:sz w:val="24"/>
          <w:szCs w:val="24"/>
          <w:lang w:eastAsia="ru-RU"/>
        </w:rPr>
        <w:br/>
        <w:t>(в новой редакции)</w:t>
      </w:r>
    </w:p>
    <w:p w:rsidR="0052209B" w:rsidRPr="0052209B" w:rsidRDefault="0052209B" w:rsidP="0052209B">
      <w:pPr>
        <w:spacing w:before="100" w:beforeAutospacing="1" w:after="100" w:afterAutospacing="1" w:line="240" w:lineRule="auto"/>
        <w:rPr>
          <w:rFonts w:ascii="Times New Roman" w:eastAsia="Times New Roman" w:hAnsi="Times New Roman" w:cs="Times New Roman"/>
          <w:sz w:val="24"/>
          <w:szCs w:val="24"/>
          <w:lang w:eastAsia="ru-RU"/>
        </w:rPr>
      </w:pPr>
      <w:r w:rsidRPr="0052209B">
        <w:rPr>
          <w:rFonts w:ascii="Times New Roman" w:eastAsia="Times New Roman" w:hAnsi="Times New Roman" w:cs="Times New Roman"/>
          <w:sz w:val="24"/>
          <w:szCs w:val="24"/>
          <w:lang w:eastAsia="ru-RU"/>
        </w:rPr>
        <w:t>с. Каменка</w:t>
      </w:r>
      <w:r w:rsidRPr="0052209B">
        <w:rPr>
          <w:rFonts w:ascii="Times New Roman" w:eastAsia="Times New Roman" w:hAnsi="Times New Roman" w:cs="Times New Roman"/>
          <w:sz w:val="24"/>
          <w:szCs w:val="24"/>
          <w:lang w:eastAsia="ru-RU"/>
        </w:rPr>
        <w:br/>
        <w:t>I. ОБЩИЕ ПОЛОЖЕНИЯ.</w:t>
      </w:r>
      <w:r w:rsidRPr="0052209B">
        <w:rPr>
          <w:rFonts w:ascii="Times New Roman" w:eastAsia="Times New Roman" w:hAnsi="Times New Roman" w:cs="Times New Roman"/>
          <w:sz w:val="24"/>
          <w:szCs w:val="24"/>
          <w:lang w:eastAsia="ru-RU"/>
        </w:rPr>
        <w:br/>
        <w:t>1.1. Муниципальное общеобразовательное бюджетное учреждение «Средняя общеобразовательная школа № 7» г.Дальнегорска с.Каменка (далее – Учреждение) создано в 1973 году как средняя школа № 7 решением совета народных депутатов от 25.09.1973 № 407.</w:t>
      </w:r>
      <w:r w:rsidRPr="0052209B">
        <w:rPr>
          <w:rFonts w:ascii="Times New Roman" w:eastAsia="Times New Roman" w:hAnsi="Times New Roman" w:cs="Times New Roman"/>
          <w:sz w:val="24"/>
          <w:szCs w:val="24"/>
          <w:lang w:eastAsia="ru-RU"/>
        </w:rPr>
        <w:br/>
        <w:t>На основании постановления главы г. Дальнегорска от 29.01.1993 № 63 переименовано в муниципальное общеобразовательное учреждение среднего (полного) общего образования № 7.</w:t>
      </w:r>
      <w:r w:rsidRPr="0052209B">
        <w:rPr>
          <w:rFonts w:ascii="Times New Roman" w:eastAsia="Times New Roman" w:hAnsi="Times New Roman" w:cs="Times New Roman"/>
          <w:sz w:val="24"/>
          <w:szCs w:val="24"/>
          <w:lang w:eastAsia="ru-RU"/>
        </w:rPr>
        <w:br/>
        <w:t>На основании постановления администрации муниципального образования г. Дальнегорска от 07.12.1998 № 43-331 реорганизовано как муниципальное учреждение средняя общеобразовательная школа – сад № 7.</w:t>
      </w:r>
      <w:r w:rsidRPr="0052209B">
        <w:rPr>
          <w:rFonts w:ascii="Times New Roman" w:eastAsia="Times New Roman" w:hAnsi="Times New Roman" w:cs="Times New Roman"/>
          <w:sz w:val="24"/>
          <w:szCs w:val="24"/>
          <w:lang w:eastAsia="ru-RU"/>
        </w:rPr>
        <w:br/>
        <w:t>Приказом по управлению народного образования г. Дальнегорска от 01.11.1999 № 59 – а переименовано в муниципальное учреждение средняя общеобразовательная школа № 7.</w:t>
      </w:r>
      <w:r w:rsidRPr="0052209B">
        <w:rPr>
          <w:rFonts w:ascii="Times New Roman" w:eastAsia="Times New Roman" w:hAnsi="Times New Roman" w:cs="Times New Roman"/>
          <w:sz w:val="24"/>
          <w:szCs w:val="24"/>
          <w:lang w:eastAsia="ru-RU"/>
        </w:rPr>
        <w:br/>
        <w:t xml:space="preserve">На основании постановления Главы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от 02.03.2005 № 130 переименовано в: муниципальное общеобразовательное учреждение «Средняя общеобразовательная школа № 7» г. Дальнегорска с. Каменка.</w:t>
      </w:r>
      <w:r w:rsidRPr="0052209B">
        <w:rPr>
          <w:rFonts w:ascii="Times New Roman" w:eastAsia="Times New Roman" w:hAnsi="Times New Roman" w:cs="Times New Roman"/>
          <w:sz w:val="24"/>
          <w:szCs w:val="24"/>
          <w:lang w:eastAsia="ru-RU"/>
        </w:rPr>
        <w:br/>
        <w:t xml:space="preserve">На основании постановления Главы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Приморского края от 30.11.2011 № 861-па муниципальное общеобразовательное учреждение «Средняя общеобразовательная школа № 7» г. Дальнегорска с. Каменка переименовано в муниципальное общеобразовательное бюджетное учреждение «Средняя общеобразовательная школа № 7» г.Дальнегорска с.Каменка (МОБУ «СОШ № 7»).</w:t>
      </w:r>
      <w:r w:rsidRPr="0052209B">
        <w:rPr>
          <w:rFonts w:ascii="Times New Roman" w:eastAsia="Times New Roman" w:hAnsi="Times New Roman" w:cs="Times New Roman"/>
          <w:sz w:val="24"/>
          <w:szCs w:val="24"/>
          <w:lang w:eastAsia="ru-RU"/>
        </w:rPr>
        <w:br/>
        <w:t>Полное наименование Учреждения:</w:t>
      </w:r>
      <w:r w:rsidRPr="0052209B">
        <w:rPr>
          <w:rFonts w:ascii="Times New Roman" w:eastAsia="Times New Roman" w:hAnsi="Times New Roman" w:cs="Times New Roman"/>
          <w:sz w:val="24"/>
          <w:szCs w:val="24"/>
          <w:lang w:eastAsia="ru-RU"/>
        </w:rPr>
        <w:br/>
        <w:t>муниципальное общеобразовательное бюджетное учреждение «Средняя общеобразовательная школа № 7» г.Дальнегорска с.Каменка.</w:t>
      </w:r>
      <w:r w:rsidRPr="0052209B">
        <w:rPr>
          <w:rFonts w:ascii="Times New Roman" w:eastAsia="Times New Roman" w:hAnsi="Times New Roman" w:cs="Times New Roman"/>
          <w:sz w:val="24"/>
          <w:szCs w:val="24"/>
          <w:lang w:eastAsia="ru-RU"/>
        </w:rPr>
        <w:br/>
        <w:t>Сокращенное наименование Учреждения: МОБУ «СОШ № 7».</w:t>
      </w:r>
      <w:r w:rsidRPr="0052209B">
        <w:rPr>
          <w:rFonts w:ascii="Times New Roman" w:eastAsia="Times New Roman" w:hAnsi="Times New Roman" w:cs="Times New Roman"/>
          <w:sz w:val="24"/>
          <w:szCs w:val="24"/>
          <w:lang w:eastAsia="ru-RU"/>
        </w:rPr>
        <w:br/>
        <w:t>Организационно-правовая форма: учреждение.</w:t>
      </w:r>
      <w:r w:rsidRPr="0052209B">
        <w:rPr>
          <w:rFonts w:ascii="Times New Roman" w:eastAsia="Times New Roman" w:hAnsi="Times New Roman" w:cs="Times New Roman"/>
          <w:sz w:val="24"/>
          <w:szCs w:val="24"/>
          <w:lang w:eastAsia="ru-RU"/>
        </w:rPr>
        <w:br/>
        <w:t>Тип учреждения: бюджетное.</w:t>
      </w:r>
      <w:r w:rsidRPr="0052209B">
        <w:rPr>
          <w:rFonts w:ascii="Times New Roman" w:eastAsia="Times New Roman" w:hAnsi="Times New Roman" w:cs="Times New Roman"/>
          <w:sz w:val="24"/>
          <w:szCs w:val="24"/>
          <w:lang w:eastAsia="ru-RU"/>
        </w:rPr>
        <w:br/>
        <w:t>Тип образовательной организации: общеобразовательная организация.</w:t>
      </w:r>
      <w:r w:rsidRPr="0052209B">
        <w:rPr>
          <w:rFonts w:ascii="Times New Roman" w:eastAsia="Times New Roman" w:hAnsi="Times New Roman" w:cs="Times New Roman"/>
          <w:sz w:val="24"/>
          <w:szCs w:val="24"/>
          <w:lang w:eastAsia="ru-RU"/>
        </w:rPr>
        <w:br/>
        <w:t>1.2. Учреждение является некоммерческой организацией и не ставит извлечение прибыли основной целью своей деятельности.</w:t>
      </w:r>
      <w:r w:rsidRPr="0052209B">
        <w:rPr>
          <w:rFonts w:ascii="Times New Roman" w:eastAsia="Times New Roman" w:hAnsi="Times New Roman" w:cs="Times New Roman"/>
          <w:sz w:val="24"/>
          <w:szCs w:val="24"/>
          <w:lang w:eastAsia="ru-RU"/>
        </w:rPr>
        <w:br/>
        <w:t xml:space="preserve">1.3. Учредителем Учреждения и собственником ее имущества является </w:t>
      </w:r>
      <w:proofErr w:type="spellStart"/>
      <w:r w:rsidRPr="0052209B">
        <w:rPr>
          <w:rFonts w:ascii="Times New Roman" w:eastAsia="Times New Roman" w:hAnsi="Times New Roman" w:cs="Times New Roman"/>
          <w:sz w:val="24"/>
          <w:szCs w:val="24"/>
          <w:lang w:eastAsia="ru-RU"/>
        </w:rPr>
        <w:t>Дальнегорский</w:t>
      </w:r>
      <w:proofErr w:type="spellEnd"/>
      <w:r w:rsidRPr="0052209B">
        <w:rPr>
          <w:rFonts w:ascii="Times New Roman" w:eastAsia="Times New Roman" w:hAnsi="Times New Roman" w:cs="Times New Roman"/>
          <w:sz w:val="24"/>
          <w:szCs w:val="24"/>
          <w:lang w:eastAsia="ru-RU"/>
        </w:rPr>
        <w:t xml:space="preserve"> городской округ.</w:t>
      </w:r>
      <w:r w:rsidRPr="0052209B">
        <w:rPr>
          <w:rFonts w:ascii="Times New Roman" w:eastAsia="Times New Roman" w:hAnsi="Times New Roman" w:cs="Times New Roman"/>
          <w:sz w:val="24"/>
          <w:szCs w:val="24"/>
          <w:lang w:eastAsia="ru-RU"/>
        </w:rPr>
        <w:br/>
        <w:t xml:space="preserve">Функции и полномочия Учредителя Учреждения осуществляет Управление образования администрации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(далее – Учредитель).</w:t>
      </w:r>
      <w:r w:rsidRPr="0052209B">
        <w:rPr>
          <w:rFonts w:ascii="Times New Roman" w:eastAsia="Times New Roman" w:hAnsi="Times New Roman" w:cs="Times New Roman"/>
          <w:sz w:val="24"/>
          <w:szCs w:val="24"/>
          <w:lang w:eastAsia="ru-RU"/>
        </w:rPr>
        <w:br/>
        <w:t xml:space="preserve">Функции и полномочия собственника имущества Учреждения от имени Учредителя исполняет Управление муниципальным имуществом администрации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(далее – Собственник).</w:t>
      </w:r>
      <w:r w:rsidRPr="0052209B">
        <w:rPr>
          <w:rFonts w:ascii="Times New Roman" w:eastAsia="Times New Roman" w:hAnsi="Times New Roman" w:cs="Times New Roman"/>
          <w:sz w:val="24"/>
          <w:szCs w:val="24"/>
          <w:lang w:eastAsia="ru-RU"/>
        </w:rPr>
        <w:br/>
        <w:t>1.4. Место нахождения Учреждения (юридический и фактический адрес): 692435, Россия, Приморский край, г. Дальнегорск, с. Каменка, ул. Пушкинская, 12а.</w:t>
      </w:r>
      <w:r w:rsidRPr="0052209B">
        <w:rPr>
          <w:rFonts w:ascii="Times New Roman" w:eastAsia="Times New Roman" w:hAnsi="Times New Roman" w:cs="Times New Roman"/>
          <w:sz w:val="24"/>
          <w:szCs w:val="24"/>
          <w:lang w:eastAsia="ru-RU"/>
        </w:rPr>
        <w:br/>
        <w:t>Образовательная деятельность осуществляется по следующему адресу: 692435, Россия, Приморский край, г. Дальнегорск, с. Каменка, ул. Пушкинская, 12а.</w:t>
      </w:r>
      <w:r w:rsidRPr="0052209B">
        <w:rPr>
          <w:rFonts w:ascii="Times New Roman" w:eastAsia="Times New Roman" w:hAnsi="Times New Roman" w:cs="Times New Roman"/>
          <w:sz w:val="24"/>
          <w:szCs w:val="24"/>
          <w:lang w:eastAsia="ru-RU"/>
        </w:rPr>
        <w:br/>
        <w:t>1.5. Учреждение по согласованию с Учредителем может иметь в своей структуре различные структурные подразделения. Филиалов и представительств не имеет.</w:t>
      </w:r>
      <w:r w:rsidRPr="0052209B">
        <w:rPr>
          <w:rFonts w:ascii="Times New Roman" w:eastAsia="Times New Roman" w:hAnsi="Times New Roman" w:cs="Times New Roman"/>
          <w:sz w:val="24"/>
          <w:szCs w:val="24"/>
          <w:lang w:eastAsia="ru-RU"/>
        </w:rPr>
        <w:br/>
        <w:t xml:space="preserve">1.6. Учреждение является юридическим лицом, имеет обособленное имущество, </w:t>
      </w:r>
      <w:r w:rsidRPr="0052209B">
        <w:rPr>
          <w:rFonts w:ascii="Times New Roman" w:eastAsia="Times New Roman" w:hAnsi="Times New Roman" w:cs="Times New Roman"/>
          <w:sz w:val="24"/>
          <w:szCs w:val="24"/>
          <w:lang w:eastAsia="ru-RU"/>
        </w:rPr>
        <w:lastRenderedPageBreak/>
        <w:t xml:space="preserve">самостоятельный баланс, лицевые счета в финансовом управлении администрации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печать со своим наименованием, бланки, штампы.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r w:rsidRPr="0052209B">
        <w:rPr>
          <w:rFonts w:ascii="Times New Roman" w:eastAsia="Times New Roman" w:hAnsi="Times New Roman" w:cs="Times New Roman"/>
          <w:sz w:val="24"/>
          <w:szCs w:val="24"/>
          <w:lang w:eastAsia="ru-RU"/>
        </w:rPr>
        <w:br/>
        <w:t>1.7. Учреждение отвечает по своим обязательствам всем имуществом, находящимся у него на праве оперативного управления, в том числе приобретенным за счет доходов, полученных от приносящей доход деятельности, за исключением недвижимого имущества и особо ценного движимого имущества, закрепленного за ним Собственником этого имущества или приобретенным Учреждением за счет средств, выделенных ему Собственником его имущества на приобретение этого имущества.</w:t>
      </w:r>
      <w:r w:rsidRPr="0052209B">
        <w:rPr>
          <w:rFonts w:ascii="Times New Roman" w:eastAsia="Times New Roman" w:hAnsi="Times New Roman" w:cs="Times New Roman"/>
          <w:sz w:val="24"/>
          <w:szCs w:val="24"/>
          <w:lang w:eastAsia="ru-RU"/>
        </w:rPr>
        <w:br/>
        <w:t>По обязательствам Учреждения, связанным с причинением вреда гражданам, при недостаточности имущества Учреждения, на которое в соответствии с законодательством Российской Федерации может быть обращено взыскание, субсидиарную ответственность несет Собственник имущества Учреждения.</w:t>
      </w:r>
      <w:r w:rsidRPr="0052209B">
        <w:rPr>
          <w:rFonts w:ascii="Times New Roman" w:eastAsia="Times New Roman" w:hAnsi="Times New Roman" w:cs="Times New Roman"/>
          <w:sz w:val="24"/>
          <w:szCs w:val="24"/>
          <w:lang w:eastAsia="ru-RU"/>
        </w:rPr>
        <w:br/>
        <w:t>Учреждение не отвечает по обязательствам Собственника.</w:t>
      </w:r>
      <w:r w:rsidRPr="0052209B">
        <w:rPr>
          <w:rFonts w:ascii="Times New Roman" w:eastAsia="Times New Roman" w:hAnsi="Times New Roman" w:cs="Times New Roman"/>
          <w:sz w:val="24"/>
          <w:szCs w:val="24"/>
          <w:lang w:eastAsia="ru-RU"/>
        </w:rPr>
        <w:br/>
        <w:t>1.8.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r w:rsidRPr="0052209B">
        <w:rPr>
          <w:rFonts w:ascii="Times New Roman" w:eastAsia="Times New Roman" w:hAnsi="Times New Roman" w:cs="Times New Roman"/>
          <w:sz w:val="24"/>
          <w:szCs w:val="24"/>
          <w:lang w:eastAsia="ru-RU"/>
        </w:rPr>
        <w:br/>
        <w:t>Учреждение вправе сверх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r w:rsidRPr="0052209B">
        <w:rPr>
          <w:rFonts w:ascii="Times New Roman" w:eastAsia="Times New Roman" w:hAnsi="Times New Roman" w:cs="Times New Roman"/>
          <w:sz w:val="24"/>
          <w:szCs w:val="24"/>
          <w:lang w:eastAsia="ru-RU"/>
        </w:rPr>
        <w:br/>
        <w:t xml:space="preserve">1.9. Учреждение осуществляет свою деятельность в соответствии с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Приморского края, нормативными актами органов местного самоуправления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а также настоящим Уставом.</w:t>
      </w:r>
      <w:r w:rsidRPr="0052209B">
        <w:rPr>
          <w:rFonts w:ascii="Times New Roman" w:eastAsia="Times New Roman" w:hAnsi="Times New Roman" w:cs="Times New Roman"/>
          <w:sz w:val="24"/>
          <w:szCs w:val="24"/>
          <w:lang w:eastAsia="ru-RU"/>
        </w:rPr>
        <w:br/>
        <w:t>1.10. Учреждение проходит лицензирование и государственную аккредитацию в порядке, установленном федеральным законодательством.</w:t>
      </w:r>
      <w:r w:rsidRPr="0052209B">
        <w:rPr>
          <w:rFonts w:ascii="Times New Roman" w:eastAsia="Times New Roman" w:hAnsi="Times New Roman" w:cs="Times New Roman"/>
          <w:sz w:val="24"/>
          <w:szCs w:val="24"/>
          <w:lang w:eastAsia="ru-RU"/>
        </w:rPr>
        <w:br/>
        <w:t>II. ПРЕДМЕТ, ЦЕЛИ, ВИДЫ ДЕЯТЕЛЬНОСТИ УЧРЕЖДЕНИЯ.</w:t>
      </w:r>
      <w:r w:rsidRPr="0052209B">
        <w:rPr>
          <w:rFonts w:ascii="Times New Roman" w:eastAsia="Times New Roman" w:hAnsi="Times New Roman" w:cs="Times New Roman"/>
          <w:sz w:val="24"/>
          <w:szCs w:val="24"/>
          <w:lang w:eastAsia="ru-RU"/>
        </w:rPr>
        <w:br/>
        <w:t>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r w:rsidRPr="0052209B">
        <w:rPr>
          <w:rFonts w:ascii="Times New Roman" w:eastAsia="Times New Roman" w:hAnsi="Times New Roman" w:cs="Times New Roman"/>
          <w:sz w:val="24"/>
          <w:szCs w:val="24"/>
          <w:lang w:eastAsia="ru-RU"/>
        </w:rPr>
        <w:br/>
        <w:t>2.2. Целями деятельности, для которых создано Учреждение, являются:</w:t>
      </w:r>
      <w:r w:rsidRPr="0052209B">
        <w:rPr>
          <w:rFonts w:ascii="Times New Roman" w:eastAsia="Times New Roman" w:hAnsi="Times New Roman" w:cs="Times New Roman"/>
          <w:sz w:val="24"/>
          <w:szCs w:val="24"/>
          <w:lang w:eastAsia="ru-RU"/>
        </w:rPr>
        <w:b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r w:rsidRPr="0052209B">
        <w:rPr>
          <w:rFonts w:ascii="Times New Roman" w:eastAsia="Times New Roman" w:hAnsi="Times New Roman" w:cs="Times New Roman"/>
          <w:sz w:val="24"/>
          <w:szCs w:val="24"/>
          <w:lang w:eastAsia="ru-RU"/>
        </w:rPr>
        <w:b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Pr="0052209B">
        <w:rPr>
          <w:rFonts w:ascii="Times New Roman" w:eastAsia="Times New Roman" w:hAnsi="Times New Roman" w:cs="Times New Roman"/>
          <w:sz w:val="24"/>
          <w:szCs w:val="24"/>
          <w:lang w:eastAsia="ru-RU"/>
        </w:rPr>
        <w:br/>
      </w:r>
      <w:r w:rsidRPr="0052209B">
        <w:rPr>
          <w:rFonts w:ascii="Times New Roman" w:eastAsia="Times New Roman" w:hAnsi="Times New Roman" w:cs="Times New Roman"/>
          <w:sz w:val="24"/>
          <w:szCs w:val="24"/>
          <w:lang w:eastAsia="ru-RU"/>
        </w:rPr>
        <w:lastRenderedPageBreak/>
        <w:t>–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 начального общего, основного общего и среднего общего образования.</w:t>
      </w:r>
      <w:r w:rsidRPr="0052209B">
        <w:rPr>
          <w:rFonts w:ascii="Times New Roman" w:eastAsia="Times New Roman" w:hAnsi="Times New Roman" w:cs="Times New Roman"/>
          <w:sz w:val="24"/>
          <w:szCs w:val="24"/>
          <w:lang w:eastAsia="ru-RU"/>
        </w:rPr>
        <w:br/>
        <w:t>2.3. Основными видами деятельности Учреждения является реализация:</w:t>
      </w:r>
      <w:r w:rsidRPr="0052209B">
        <w:rPr>
          <w:rFonts w:ascii="Times New Roman" w:eastAsia="Times New Roman" w:hAnsi="Times New Roman" w:cs="Times New Roman"/>
          <w:sz w:val="24"/>
          <w:szCs w:val="24"/>
          <w:lang w:eastAsia="ru-RU"/>
        </w:rPr>
        <w:br/>
        <w:t>– основных общеобразовательных программ начального общего образования;</w:t>
      </w:r>
      <w:r w:rsidRPr="0052209B">
        <w:rPr>
          <w:rFonts w:ascii="Times New Roman" w:eastAsia="Times New Roman" w:hAnsi="Times New Roman" w:cs="Times New Roman"/>
          <w:sz w:val="24"/>
          <w:szCs w:val="24"/>
          <w:lang w:eastAsia="ru-RU"/>
        </w:rPr>
        <w:br/>
        <w:t>– основных общеобразовательных программ основного общего образования;</w:t>
      </w:r>
      <w:r w:rsidRPr="0052209B">
        <w:rPr>
          <w:rFonts w:ascii="Times New Roman" w:eastAsia="Times New Roman" w:hAnsi="Times New Roman" w:cs="Times New Roman"/>
          <w:sz w:val="24"/>
          <w:szCs w:val="24"/>
          <w:lang w:eastAsia="ru-RU"/>
        </w:rPr>
        <w:br/>
        <w:t>– основных общеобразовательных программ среднего общего образования;</w:t>
      </w:r>
      <w:r w:rsidRPr="0052209B">
        <w:rPr>
          <w:rFonts w:ascii="Times New Roman" w:eastAsia="Times New Roman" w:hAnsi="Times New Roman" w:cs="Times New Roman"/>
          <w:sz w:val="24"/>
          <w:szCs w:val="24"/>
          <w:lang w:eastAsia="ru-RU"/>
        </w:rPr>
        <w:br/>
        <w:t xml:space="preserve">– дополнительных </w:t>
      </w:r>
      <w:proofErr w:type="spellStart"/>
      <w:r w:rsidRPr="0052209B">
        <w:rPr>
          <w:rFonts w:ascii="Times New Roman" w:eastAsia="Times New Roman" w:hAnsi="Times New Roman" w:cs="Times New Roman"/>
          <w:sz w:val="24"/>
          <w:szCs w:val="24"/>
          <w:lang w:eastAsia="ru-RU"/>
        </w:rPr>
        <w:t>общеразвивающих</w:t>
      </w:r>
      <w:proofErr w:type="spellEnd"/>
      <w:r w:rsidRPr="0052209B">
        <w:rPr>
          <w:rFonts w:ascii="Times New Roman" w:eastAsia="Times New Roman" w:hAnsi="Times New Roman" w:cs="Times New Roman"/>
          <w:sz w:val="24"/>
          <w:szCs w:val="24"/>
          <w:lang w:eastAsia="ru-RU"/>
        </w:rPr>
        <w:t xml:space="preserve"> программ физкультурно-спортивной, художественно-эстетической, туристско-краеведческой направленности.</w:t>
      </w:r>
      <w:r w:rsidRPr="0052209B">
        <w:rPr>
          <w:rFonts w:ascii="Times New Roman" w:eastAsia="Times New Roman" w:hAnsi="Times New Roman" w:cs="Times New Roman"/>
          <w:sz w:val="24"/>
          <w:szCs w:val="24"/>
          <w:lang w:eastAsia="ru-RU"/>
        </w:rPr>
        <w:br/>
        <w:t>Исходя из запросов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r w:rsidRPr="0052209B">
        <w:rPr>
          <w:rFonts w:ascii="Times New Roman" w:eastAsia="Times New Roman" w:hAnsi="Times New Roman" w:cs="Times New Roman"/>
          <w:sz w:val="24"/>
          <w:szCs w:val="24"/>
          <w:lang w:eastAsia="ru-RU"/>
        </w:rPr>
        <w:br/>
        <w:t>2.4. Учреждение вправе осуществлять приносящую доход деятельность лишь постольку, поскольку это служит достижению целей, ради которых оно создано.</w:t>
      </w:r>
      <w:r w:rsidRPr="0052209B">
        <w:rPr>
          <w:rFonts w:ascii="Times New Roman" w:eastAsia="Times New Roman" w:hAnsi="Times New Roman" w:cs="Times New Roman"/>
          <w:sz w:val="24"/>
          <w:szCs w:val="24"/>
          <w:lang w:eastAsia="ru-RU"/>
        </w:rPr>
        <w:br/>
        <w:t>Учреждение ведет учет доходов и расходов от приносящей доходы деятельности. Доходы, полученные от приносящей доход деятельности, и приобретенное за счет этих доходов имущество, за исключением недвижимого имущества, поступают в самостоятельное распоряжение Учреждения.</w:t>
      </w:r>
      <w:r w:rsidRPr="0052209B">
        <w:rPr>
          <w:rFonts w:ascii="Times New Roman" w:eastAsia="Times New Roman" w:hAnsi="Times New Roman" w:cs="Times New Roman"/>
          <w:sz w:val="24"/>
          <w:szCs w:val="24"/>
          <w:lang w:eastAsia="ru-RU"/>
        </w:rPr>
        <w:br/>
        <w:t>2.5. Учреждение в установленном законом порядке имеет право осуществлять следующие виды деятельности, не являющиеся основными:</w:t>
      </w:r>
      <w:r w:rsidRPr="0052209B">
        <w:rPr>
          <w:rFonts w:ascii="Times New Roman" w:eastAsia="Times New Roman" w:hAnsi="Times New Roman" w:cs="Times New Roman"/>
          <w:sz w:val="24"/>
          <w:szCs w:val="24"/>
          <w:lang w:eastAsia="ru-RU"/>
        </w:rPr>
        <w:br/>
        <w:t>– оказание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w:t>
      </w:r>
      <w:r w:rsidRPr="0052209B">
        <w:rPr>
          <w:rFonts w:ascii="Times New Roman" w:eastAsia="Times New Roman" w:hAnsi="Times New Roman" w:cs="Times New Roman"/>
          <w:sz w:val="24"/>
          <w:szCs w:val="24"/>
          <w:lang w:eastAsia="ru-RU"/>
        </w:rPr>
        <w:br/>
        <w:t>– оказание консультационных, информационных и маркетинговых услуг;</w:t>
      </w:r>
      <w:r w:rsidRPr="0052209B">
        <w:rPr>
          <w:rFonts w:ascii="Times New Roman" w:eastAsia="Times New Roman" w:hAnsi="Times New Roman" w:cs="Times New Roman"/>
          <w:sz w:val="24"/>
          <w:szCs w:val="24"/>
          <w:lang w:eastAsia="ru-RU"/>
        </w:rPr>
        <w:br/>
        <w:t>– осуществление копировальных и множительных работ;</w:t>
      </w:r>
      <w:r w:rsidRPr="0052209B">
        <w:rPr>
          <w:rFonts w:ascii="Times New Roman" w:eastAsia="Times New Roman" w:hAnsi="Times New Roman" w:cs="Times New Roman"/>
          <w:sz w:val="24"/>
          <w:szCs w:val="24"/>
          <w:lang w:eastAsia="ru-RU"/>
        </w:rPr>
        <w:br/>
        <w:t>– проведение и организация ярмарок, выставок, симпозиумов, конференций, семинаров, совещаний, олимпиад, конкурсов, культурно – массовых и других мероприятий;</w:t>
      </w:r>
      <w:r w:rsidRPr="0052209B">
        <w:rPr>
          <w:rFonts w:ascii="Times New Roman" w:eastAsia="Times New Roman" w:hAnsi="Times New Roman" w:cs="Times New Roman"/>
          <w:sz w:val="24"/>
          <w:szCs w:val="24"/>
          <w:lang w:eastAsia="ru-RU"/>
        </w:rPr>
        <w:br/>
        <w:t>– создание результатов интеллектуальной деятельности и реализация прав на них (компьютерных программных продуктов, полезных моделей и т.п.);</w:t>
      </w:r>
      <w:r w:rsidRPr="0052209B">
        <w:rPr>
          <w:rFonts w:ascii="Times New Roman" w:eastAsia="Times New Roman" w:hAnsi="Times New Roman" w:cs="Times New Roman"/>
          <w:sz w:val="24"/>
          <w:szCs w:val="24"/>
          <w:lang w:eastAsia="ru-RU"/>
        </w:rPr>
        <w:br/>
        <w:t>– выпуск и реализация печатной и аудиовизуальной продукции, обучающих программ, информационных материалов;</w:t>
      </w:r>
      <w:r w:rsidRPr="0052209B">
        <w:rPr>
          <w:rFonts w:ascii="Times New Roman" w:eastAsia="Times New Roman" w:hAnsi="Times New Roman" w:cs="Times New Roman"/>
          <w:sz w:val="24"/>
          <w:szCs w:val="24"/>
          <w:lang w:eastAsia="ru-RU"/>
        </w:rPr>
        <w:br/>
        <w:t>– предоставление библиотечных услуг и услуг по пользованию архивами лицам, не являющимся сотрудниками или учащимися Учреждения;</w:t>
      </w:r>
      <w:r w:rsidRPr="0052209B">
        <w:rPr>
          <w:rFonts w:ascii="Times New Roman" w:eastAsia="Times New Roman" w:hAnsi="Times New Roman" w:cs="Times New Roman"/>
          <w:sz w:val="24"/>
          <w:szCs w:val="24"/>
          <w:lang w:eastAsia="ru-RU"/>
        </w:rPr>
        <w:br/>
        <w:t>– осуществление рекламной и издательско-полиграфической деятельности, реализация результатов данной деятельности;</w:t>
      </w:r>
      <w:r w:rsidRPr="0052209B">
        <w:rPr>
          <w:rFonts w:ascii="Times New Roman" w:eastAsia="Times New Roman" w:hAnsi="Times New Roman" w:cs="Times New Roman"/>
          <w:sz w:val="24"/>
          <w:szCs w:val="24"/>
          <w:lang w:eastAsia="ru-RU"/>
        </w:rPr>
        <w:br/>
        <w:t>– выполнение художественных, оформительских и дизайнерских работ;</w:t>
      </w:r>
      <w:r w:rsidRPr="0052209B">
        <w:rPr>
          <w:rFonts w:ascii="Times New Roman" w:eastAsia="Times New Roman" w:hAnsi="Times New Roman" w:cs="Times New Roman"/>
          <w:sz w:val="24"/>
          <w:szCs w:val="24"/>
          <w:lang w:eastAsia="ru-RU"/>
        </w:rPr>
        <w:br/>
        <w:t>– сдача в аренду имущества в порядке, установленном законодательством;</w:t>
      </w:r>
      <w:r w:rsidRPr="0052209B">
        <w:rPr>
          <w:rFonts w:ascii="Times New Roman" w:eastAsia="Times New Roman" w:hAnsi="Times New Roman" w:cs="Times New Roman"/>
          <w:sz w:val="24"/>
          <w:szCs w:val="24"/>
          <w:lang w:eastAsia="ru-RU"/>
        </w:rPr>
        <w:br/>
        <w:t>– изучение дисциплин сверх часов, предусмотренных учебным планом;</w:t>
      </w:r>
      <w:r w:rsidRPr="0052209B">
        <w:rPr>
          <w:rFonts w:ascii="Times New Roman" w:eastAsia="Times New Roman" w:hAnsi="Times New Roman" w:cs="Times New Roman"/>
          <w:sz w:val="24"/>
          <w:szCs w:val="24"/>
          <w:lang w:eastAsia="ru-RU"/>
        </w:rPr>
        <w:br/>
        <w:t>– подготовка детей к поступлению в первый класс Учреждения;</w:t>
      </w:r>
      <w:r w:rsidRPr="0052209B">
        <w:rPr>
          <w:rFonts w:ascii="Times New Roman" w:eastAsia="Times New Roman" w:hAnsi="Times New Roman" w:cs="Times New Roman"/>
          <w:sz w:val="24"/>
          <w:szCs w:val="24"/>
          <w:lang w:eastAsia="ru-RU"/>
        </w:rPr>
        <w:br/>
        <w:t>– спортивные секции;</w:t>
      </w:r>
      <w:r w:rsidRPr="0052209B">
        <w:rPr>
          <w:rFonts w:ascii="Times New Roman" w:eastAsia="Times New Roman" w:hAnsi="Times New Roman" w:cs="Times New Roman"/>
          <w:sz w:val="24"/>
          <w:szCs w:val="24"/>
          <w:lang w:eastAsia="ru-RU"/>
        </w:rPr>
        <w:br/>
        <w:t>– организация отдыха обучающихся в лагере с дневным пребыванием детей;</w:t>
      </w:r>
      <w:r w:rsidRPr="0052209B">
        <w:rPr>
          <w:rFonts w:ascii="Times New Roman" w:eastAsia="Times New Roman" w:hAnsi="Times New Roman" w:cs="Times New Roman"/>
          <w:sz w:val="24"/>
          <w:szCs w:val="24"/>
          <w:lang w:eastAsia="ru-RU"/>
        </w:rPr>
        <w:br/>
        <w:t>– репетиторство с обучающимися из других образовательных учреждений;</w:t>
      </w:r>
      <w:r w:rsidRPr="0052209B">
        <w:rPr>
          <w:rFonts w:ascii="Times New Roman" w:eastAsia="Times New Roman" w:hAnsi="Times New Roman" w:cs="Times New Roman"/>
          <w:sz w:val="24"/>
          <w:szCs w:val="24"/>
          <w:lang w:eastAsia="ru-RU"/>
        </w:rPr>
        <w:br/>
        <w:t>– организация работы группы продленного дня.</w:t>
      </w:r>
      <w:r w:rsidRPr="0052209B">
        <w:rPr>
          <w:rFonts w:ascii="Times New Roman" w:eastAsia="Times New Roman" w:hAnsi="Times New Roman" w:cs="Times New Roman"/>
          <w:sz w:val="24"/>
          <w:szCs w:val="24"/>
          <w:lang w:eastAsia="ru-RU"/>
        </w:rPr>
        <w:br/>
        <w:t>Указанные в настоящем пункте виды деятельности Учреждения являются видами деятельности, приносящими доход (платными услугами).</w:t>
      </w:r>
      <w:r w:rsidRPr="0052209B">
        <w:rPr>
          <w:rFonts w:ascii="Times New Roman" w:eastAsia="Times New Roman" w:hAnsi="Times New Roman" w:cs="Times New Roman"/>
          <w:sz w:val="24"/>
          <w:szCs w:val="24"/>
          <w:lang w:eastAsia="ru-RU"/>
        </w:rPr>
        <w:br/>
        <w:t>2.6. Платные образовательные услуги оказываются на договорной основе.</w:t>
      </w:r>
      <w:r w:rsidRPr="0052209B">
        <w:rPr>
          <w:rFonts w:ascii="Times New Roman" w:eastAsia="Times New Roman" w:hAnsi="Times New Roman" w:cs="Times New Roman"/>
          <w:sz w:val="24"/>
          <w:szCs w:val="24"/>
          <w:lang w:eastAsia="ru-RU"/>
        </w:rPr>
        <w:br/>
        <w:t xml:space="preserve">2.7. Учреждение вправе вести консультационную, просветительскую деятельность, деятельность в сфере охраны здоровья граждан и иную не противоречащую целям его создания, в том числе осуществлять организацию отдыха и оздоровления учащихся в </w:t>
      </w:r>
      <w:r w:rsidRPr="0052209B">
        <w:rPr>
          <w:rFonts w:ascii="Times New Roman" w:eastAsia="Times New Roman" w:hAnsi="Times New Roman" w:cs="Times New Roman"/>
          <w:sz w:val="24"/>
          <w:szCs w:val="24"/>
          <w:lang w:eastAsia="ru-RU"/>
        </w:rPr>
        <w:lastRenderedPageBreak/>
        <w:t>каникулярное время.</w:t>
      </w:r>
      <w:r w:rsidRPr="0052209B">
        <w:rPr>
          <w:rFonts w:ascii="Times New Roman" w:eastAsia="Times New Roman" w:hAnsi="Times New Roman" w:cs="Times New Roman"/>
          <w:sz w:val="24"/>
          <w:szCs w:val="24"/>
          <w:lang w:eastAsia="ru-RU"/>
        </w:rPr>
        <w:br/>
        <w:t>2.8. Учреждение вправе осуществлять деятельность, подлежащую лицензированию, только на основании полученной в установленном порядке лицензии.</w:t>
      </w:r>
      <w:r w:rsidRPr="0052209B">
        <w:rPr>
          <w:rFonts w:ascii="Times New Roman" w:eastAsia="Times New Roman" w:hAnsi="Times New Roman" w:cs="Times New Roman"/>
          <w:sz w:val="24"/>
          <w:szCs w:val="24"/>
          <w:lang w:eastAsia="ru-RU"/>
        </w:rPr>
        <w:br/>
        <w:t>2.9.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52209B">
        <w:rPr>
          <w:rFonts w:ascii="Times New Roman" w:eastAsia="Times New Roman" w:hAnsi="Times New Roman" w:cs="Times New Roman"/>
          <w:sz w:val="24"/>
          <w:szCs w:val="24"/>
          <w:lang w:eastAsia="ru-RU"/>
        </w:rPr>
        <w:br/>
        <w:t xml:space="preserve">2.10. Обучение в Учреждении может проводиться в очной, </w:t>
      </w:r>
      <w:proofErr w:type="spellStart"/>
      <w:r w:rsidRPr="0052209B">
        <w:rPr>
          <w:rFonts w:ascii="Times New Roman" w:eastAsia="Times New Roman" w:hAnsi="Times New Roman" w:cs="Times New Roman"/>
          <w:sz w:val="24"/>
          <w:szCs w:val="24"/>
          <w:lang w:eastAsia="ru-RU"/>
        </w:rPr>
        <w:t>очно-заочной</w:t>
      </w:r>
      <w:proofErr w:type="spellEnd"/>
      <w:r w:rsidRPr="0052209B">
        <w:rPr>
          <w:rFonts w:ascii="Times New Roman" w:eastAsia="Times New Roman" w:hAnsi="Times New Roman" w:cs="Times New Roman"/>
          <w:sz w:val="24"/>
          <w:szCs w:val="24"/>
          <w:lang w:eastAsia="ru-RU"/>
        </w:rPr>
        <w:t>, заочной форме обучения, в форме семейного образования и самообразования, в том числе с использованием дистанционных образовательных технологий. Допускается сочетание различных форм получения образования. Продолжительность обучения определяется основными образовательными программами и учебными планами.</w:t>
      </w:r>
      <w:r w:rsidRPr="0052209B">
        <w:rPr>
          <w:rFonts w:ascii="Times New Roman" w:eastAsia="Times New Roman" w:hAnsi="Times New Roman" w:cs="Times New Roman"/>
          <w:sz w:val="24"/>
          <w:szCs w:val="24"/>
          <w:lang w:eastAsia="ru-RU"/>
        </w:rPr>
        <w:br/>
        <w:t>2.11. Учреждение обязано:</w:t>
      </w:r>
      <w:r w:rsidRPr="0052209B">
        <w:rPr>
          <w:rFonts w:ascii="Times New Roman" w:eastAsia="Times New Roman" w:hAnsi="Times New Roman" w:cs="Times New Roman"/>
          <w:sz w:val="24"/>
          <w:szCs w:val="24"/>
          <w:lang w:eastAsia="ru-RU"/>
        </w:rPr>
        <w:b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r w:rsidRPr="0052209B">
        <w:rPr>
          <w:rFonts w:ascii="Times New Roman" w:eastAsia="Times New Roman" w:hAnsi="Times New Roman" w:cs="Times New Roman"/>
          <w:sz w:val="24"/>
          <w:szCs w:val="24"/>
          <w:lang w:eastAsia="ru-RU"/>
        </w:rPr>
        <w:br/>
        <w:t>–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образовательной организации;</w:t>
      </w:r>
      <w:r w:rsidRPr="0052209B">
        <w:rPr>
          <w:rFonts w:ascii="Times New Roman" w:eastAsia="Times New Roman" w:hAnsi="Times New Roman" w:cs="Times New Roman"/>
          <w:sz w:val="24"/>
          <w:szCs w:val="24"/>
          <w:lang w:eastAsia="ru-RU"/>
        </w:rPr>
        <w:br/>
        <w:t>– соблюдать права и свободы обучающихся, родителей (законных представителей) несовершеннолетних обучающихся, работников Учреждения.</w:t>
      </w:r>
      <w:r w:rsidRPr="0052209B">
        <w:rPr>
          <w:rFonts w:ascii="Times New Roman" w:eastAsia="Times New Roman" w:hAnsi="Times New Roman" w:cs="Times New Roman"/>
          <w:sz w:val="24"/>
          <w:szCs w:val="24"/>
          <w:lang w:eastAsia="ru-RU"/>
        </w:rPr>
        <w:br/>
        <w:t>2.12.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r w:rsidRPr="0052209B">
        <w:rPr>
          <w:rFonts w:ascii="Times New Roman" w:eastAsia="Times New Roman" w:hAnsi="Times New Roman" w:cs="Times New Roman"/>
          <w:sz w:val="24"/>
          <w:szCs w:val="24"/>
          <w:lang w:eastAsia="ru-RU"/>
        </w:rPr>
        <w:br/>
        <w:t>III. ЛОКАЛЬНЫЕ НОРМАТИВНЫЕ АКТЫ УЧРЕЖДЕНИЯ.</w:t>
      </w:r>
      <w:r w:rsidRPr="0052209B">
        <w:rPr>
          <w:rFonts w:ascii="Times New Roman" w:eastAsia="Times New Roman" w:hAnsi="Times New Roman" w:cs="Times New Roman"/>
          <w:sz w:val="24"/>
          <w:szCs w:val="24"/>
          <w:lang w:eastAsia="ru-RU"/>
        </w:rPr>
        <w:br/>
        <w:t>3.1. Деятельность Учреждения регламентируется настоящим Уставом и локальными нормативными актами Учреждения в соответствии с законодательством Российской Федерации.</w:t>
      </w:r>
      <w:r w:rsidRPr="0052209B">
        <w:rPr>
          <w:rFonts w:ascii="Times New Roman" w:eastAsia="Times New Roman" w:hAnsi="Times New Roman" w:cs="Times New Roman"/>
          <w:sz w:val="24"/>
          <w:szCs w:val="24"/>
          <w:lang w:eastAsia="ru-RU"/>
        </w:rPr>
        <w:br/>
        <w:t>3.2.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r w:rsidRPr="0052209B">
        <w:rPr>
          <w:rFonts w:ascii="Times New Roman" w:eastAsia="Times New Roman" w:hAnsi="Times New Roman" w:cs="Times New Roman"/>
          <w:sz w:val="24"/>
          <w:szCs w:val="24"/>
          <w:lang w:eastAsia="ru-RU"/>
        </w:rPr>
        <w:br/>
        <w:t>3.3.Учреждение принимает следующие виды локальных нормативных актов: приказы, положения, правила, инструкции, регламенты, соглашения, коллективные договоры.</w:t>
      </w:r>
      <w:r w:rsidRPr="0052209B">
        <w:rPr>
          <w:rFonts w:ascii="Times New Roman" w:eastAsia="Times New Roman" w:hAnsi="Times New Roman" w:cs="Times New Roman"/>
          <w:sz w:val="24"/>
          <w:szCs w:val="24"/>
          <w:lang w:eastAsia="ru-RU"/>
        </w:rPr>
        <w:b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r w:rsidRPr="0052209B">
        <w:rPr>
          <w:rFonts w:ascii="Times New Roman" w:eastAsia="Times New Roman" w:hAnsi="Times New Roman" w:cs="Times New Roman"/>
          <w:sz w:val="24"/>
          <w:szCs w:val="24"/>
          <w:lang w:eastAsia="ru-RU"/>
        </w:rPr>
        <w:br/>
        <w:t xml:space="preserve">3.4. При принятии локальных нормативных актов, затрагивающих права обучающихся и работников Учреждения, учитывается мнение родителей, органов самоуправления </w:t>
      </w:r>
      <w:r w:rsidRPr="0052209B">
        <w:rPr>
          <w:rFonts w:ascii="Times New Roman" w:eastAsia="Times New Roman" w:hAnsi="Times New Roman" w:cs="Times New Roman"/>
          <w:sz w:val="24"/>
          <w:szCs w:val="24"/>
          <w:lang w:eastAsia="ru-RU"/>
        </w:rPr>
        <w:lastRenderedPageBreak/>
        <w:t>обучающихся, а также в порядке и в случаях, которые предусмотрены трудовым законодательством, представительных органов работников.</w:t>
      </w:r>
      <w:r w:rsidRPr="0052209B">
        <w:rPr>
          <w:rFonts w:ascii="Times New Roman" w:eastAsia="Times New Roman" w:hAnsi="Times New Roman" w:cs="Times New Roman"/>
          <w:sz w:val="24"/>
          <w:szCs w:val="24"/>
          <w:lang w:eastAsia="ru-RU"/>
        </w:rPr>
        <w:br/>
        <w:t>3.5. Локальные нормативные акты утверждаются приказом Директора Учреждения и вступают в силу с даты, указанной в приказе.</w:t>
      </w:r>
      <w:r w:rsidRPr="0052209B">
        <w:rPr>
          <w:rFonts w:ascii="Times New Roman" w:eastAsia="Times New Roman" w:hAnsi="Times New Roman" w:cs="Times New Roman"/>
          <w:sz w:val="24"/>
          <w:szCs w:val="24"/>
          <w:lang w:eastAsia="ru-RU"/>
        </w:rPr>
        <w:br/>
        <w:t>3.6.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r w:rsidRPr="0052209B">
        <w:rPr>
          <w:rFonts w:ascii="Times New Roman" w:eastAsia="Times New Roman" w:hAnsi="Times New Roman" w:cs="Times New Roman"/>
          <w:sz w:val="24"/>
          <w:szCs w:val="24"/>
          <w:lang w:eastAsia="ru-RU"/>
        </w:rPr>
        <w:br/>
        <w:t>IV. УПРАВЛЕНИЕ УЧРЕЖДЕНИЕМ.</w:t>
      </w:r>
      <w:r w:rsidRPr="0052209B">
        <w:rPr>
          <w:rFonts w:ascii="Times New Roman" w:eastAsia="Times New Roman" w:hAnsi="Times New Roman" w:cs="Times New Roman"/>
          <w:sz w:val="24"/>
          <w:szCs w:val="24"/>
          <w:lang w:eastAsia="ru-RU"/>
        </w:rPr>
        <w:br/>
        <w:t>4.1. Единоличным исполнительным органом Учреждения является Директор, к компетенции которого относится осуществление текущего руководства его деятельностью.</w:t>
      </w:r>
      <w:r w:rsidRPr="0052209B">
        <w:rPr>
          <w:rFonts w:ascii="Times New Roman" w:eastAsia="Times New Roman" w:hAnsi="Times New Roman" w:cs="Times New Roman"/>
          <w:sz w:val="24"/>
          <w:szCs w:val="24"/>
          <w:lang w:eastAsia="ru-RU"/>
        </w:rPr>
        <w:br/>
        <w:t>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rsidRPr="0052209B">
        <w:rPr>
          <w:rFonts w:ascii="Times New Roman" w:eastAsia="Times New Roman" w:hAnsi="Times New Roman" w:cs="Times New Roman"/>
          <w:sz w:val="24"/>
          <w:szCs w:val="24"/>
          <w:lang w:eastAsia="ru-RU"/>
        </w:rPr>
        <w:br/>
        <w:t>Директор назначается и освобождается от должности Учредителем.</w:t>
      </w:r>
      <w:r w:rsidRPr="0052209B">
        <w:rPr>
          <w:rFonts w:ascii="Times New Roman" w:eastAsia="Times New Roman" w:hAnsi="Times New Roman" w:cs="Times New Roman"/>
          <w:sz w:val="24"/>
          <w:szCs w:val="24"/>
          <w:lang w:eastAsia="ru-RU"/>
        </w:rPr>
        <w:br/>
        <w:t>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нормативными актами, действует без доверенности от имени Учреждения, представляет Учреждение во всех органах власти, управления и контроля, организациях, предприятиях, учреждениях за исключением вопросов, принятие решений по которым отнесено законодательством Российской Федерации к ведению иных органов и должностных лиц.</w:t>
      </w:r>
      <w:r w:rsidRPr="0052209B">
        <w:rPr>
          <w:rFonts w:ascii="Times New Roman" w:eastAsia="Times New Roman" w:hAnsi="Times New Roman" w:cs="Times New Roman"/>
          <w:sz w:val="24"/>
          <w:szCs w:val="24"/>
          <w:lang w:eastAsia="ru-RU"/>
        </w:rPr>
        <w:br/>
        <w:t xml:space="preserve">4.2.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нормативными правовыми актами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к компетенции Учредителя.</w:t>
      </w:r>
      <w:r w:rsidRPr="0052209B">
        <w:rPr>
          <w:rFonts w:ascii="Times New Roman" w:eastAsia="Times New Roman" w:hAnsi="Times New Roman" w:cs="Times New Roman"/>
          <w:sz w:val="24"/>
          <w:szCs w:val="24"/>
          <w:lang w:eastAsia="ru-RU"/>
        </w:rPr>
        <w:br/>
        <w:t>4.3. К компетенции Директора Учреждения относятся:</w:t>
      </w:r>
      <w:r w:rsidRPr="0052209B">
        <w:rPr>
          <w:rFonts w:ascii="Times New Roman" w:eastAsia="Times New Roman" w:hAnsi="Times New Roman" w:cs="Times New Roman"/>
          <w:sz w:val="24"/>
          <w:szCs w:val="24"/>
          <w:lang w:eastAsia="ru-RU"/>
        </w:rPr>
        <w:br/>
        <w:t>– организация разработки и утверждения локальных нормативных актов;</w:t>
      </w:r>
      <w:r w:rsidRPr="0052209B">
        <w:rPr>
          <w:rFonts w:ascii="Times New Roman" w:eastAsia="Times New Roman" w:hAnsi="Times New Roman" w:cs="Times New Roman"/>
          <w:sz w:val="24"/>
          <w:szCs w:val="24"/>
          <w:lang w:eastAsia="ru-RU"/>
        </w:rPr>
        <w:br/>
        <w:t>– утверждение правил внутреннего трудового распорядка (с учетом мнения представительного органа работников);</w:t>
      </w:r>
      <w:r w:rsidRPr="0052209B">
        <w:rPr>
          <w:rFonts w:ascii="Times New Roman" w:eastAsia="Times New Roman" w:hAnsi="Times New Roman" w:cs="Times New Roman"/>
          <w:sz w:val="24"/>
          <w:szCs w:val="24"/>
          <w:lang w:eastAsia="ru-RU"/>
        </w:rPr>
        <w:br/>
        <w:t>– организация и контроль за текущей деятельностью Учреждения;</w:t>
      </w:r>
      <w:r w:rsidRPr="0052209B">
        <w:rPr>
          <w:rFonts w:ascii="Times New Roman" w:eastAsia="Times New Roman" w:hAnsi="Times New Roman" w:cs="Times New Roman"/>
          <w:sz w:val="24"/>
          <w:szCs w:val="24"/>
          <w:lang w:eastAsia="ru-RU"/>
        </w:rPr>
        <w:br/>
        <w:t>– организация работы по исполнению законодательных актов и нормативных документов;</w:t>
      </w:r>
      <w:r w:rsidRPr="0052209B">
        <w:rPr>
          <w:rFonts w:ascii="Times New Roman" w:eastAsia="Times New Roman" w:hAnsi="Times New Roman" w:cs="Times New Roman"/>
          <w:sz w:val="24"/>
          <w:szCs w:val="24"/>
          <w:lang w:eastAsia="ru-RU"/>
        </w:rPr>
        <w:br/>
        <w:t>– утверждение штатного расписания;</w:t>
      </w:r>
      <w:r w:rsidRPr="0052209B">
        <w:rPr>
          <w:rFonts w:ascii="Times New Roman" w:eastAsia="Times New Roman" w:hAnsi="Times New Roman" w:cs="Times New Roman"/>
          <w:sz w:val="24"/>
          <w:szCs w:val="24"/>
          <w:lang w:eastAsia="ru-RU"/>
        </w:rPr>
        <w:b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r w:rsidRPr="0052209B">
        <w:rPr>
          <w:rFonts w:ascii="Times New Roman" w:eastAsia="Times New Roman" w:hAnsi="Times New Roman" w:cs="Times New Roman"/>
          <w:sz w:val="24"/>
          <w:szCs w:val="24"/>
          <w:lang w:eastAsia="ru-RU"/>
        </w:rPr>
        <w:b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r w:rsidRPr="0052209B">
        <w:rPr>
          <w:rFonts w:ascii="Times New Roman" w:eastAsia="Times New Roman" w:hAnsi="Times New Roman" w:cs="Times New Roman"/>
          <w:sz w:val="24"/>
          <w:szCs w:val="24"/>
          <w:lang w:eastAsia="ru-RU"/>
        </w:rPr>
        <w:b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2209B">
        <w:rPr>
          <w:rFonts w:ascii="Times New Roman" w:eastAsia="Times New Roman" w:hAnsi="Times New Roman" w:cs="Times New Roman"/>
          <w:sz w:val="24"/>
          <w:szCs w:val="24"/>
          <w:lang w:eastAsia="ru-RU"/>
        </w:rPr>
        <w:t>самообследования</w:t>
      </w:r>
      <w:proofErr w:type="spellEnd"/>
      <w:r w:rsidRPr="0052209B">
        <w:rPr>
          <w:rFonts w:ascii="Times New Roman" w:eastAsia="Times New Roman" w:hAnsi="Times New Roman" w:cs="Times New Roman"/>
          <w:sz w:val="24"/>
          <w:szCs w:val="24"/>
          <w:lang w:eastAsia="ru-RU"/>
        </w:rPr>
        <w:t>;</w:t>
      </w:r>
      <w:r w:rsidRPr="0052209B">
        <w:rPr>
          <w:rFonts w:ascii="Times New Roman" w:eastAsia="Times New Roman" w:hAnsi="Times New Roman" w:cs="Times New Roman"/>
          <w:sz w:val="24"/>
          <w:szCs w:val="24"/>
          <w:lang w:eastAsia="ru-RU"/>
        </w:rPr>
        <w:br/>
        <w:t>– организация разработки и утверждение образовательных программ Учреждения и по согласованию с учредителем программы развития Учреждения;</w:t>
      </w:r>
      <w:r w:rsidRPr="0052209B">
        <w:rPr>
          <w:rFonts w:ascii="Times New Roman" w:eastAsia="Times New Roman" w:hAnsi="Times New Roman" w:cs="Times New Roman"/>
          <w:sz w:val="24"/>
          <w:szCs w:val="24"/>
          <w:lang w:eastAsia="ru-RU"/>
        </w:rPr>
        <w:br/>
        <w:t>– организация разработки и внесения изменений и дополнений в настоящий Устав либо принятия его новой редакции;</w:t>
      </w:r>
      <w:r w:rsidRPr="0052209B">
        <w:rPr>
          <w:rFonts w:ascii="Times New Roman" w:eastAsia="Times New Roman" w:hAnsi="Times New Roman" w:cs="Times New Roman"/>
          <w:sz w:val="24"/>
          <w:szCs w:val="24"/>
          <w:lang w:eastAsia="ru-RU"/>
        </w:rPr>
        <w:br/>
        <w:t>– осуществление процедур приема, перевода и отчисления учащихся;</w:t>
      </w:r>
      <w:r w:rsidRPr="0052209B">
        <w:rPr>
          <w:rFonts w:ascii="Times New Roman" w:eastAsia="Times New Roman" w:hAnsi="Times New Roman" w:cs="Times New Roman"/>
          <w:sz w:val="24"/>
          <w:szCs w:val="24"/>
          <w:lang w:eastAsia="ru-RU"/>
        </w:rPr>
        <w:br/>
      </w:r>
      <w:r w:rsidRPr="0052209B">
        <w:rPr>
          <w:rFonts w:ascii="Times New Roman" w:eastAsia="Times New Roman" w:hAnsi="Times New Roman" w:cs="Times New Roman"/>
          <w:sz w:val="24"/>
          <w:szCs w:val="24"/>
          <w:lang w:eastAsia="ru-RU"/>
        </w:rPr>
        <w:lastRenderedPageBreak/>
        <w:t>– организация текущего контроля успеваемости и промежуточной аттестации учащихся, установления их форм, периодичности и порядка проведения;</w:t>
      </w:r>
      <w:r w:rsidRPr="0052209B">
        <w:rPr>
          <w:rFonts w:ascii="Times New Roman" w:eastAsia="Times New Roman" w:hAnsi="Times New Roman" w:cs="Times New Roman"/>
          <w:sz w:val="24"/>
          <w:szCs w:val="24"/>
          <w:lang w:eastAsia="ru-RU"/>
        </w:rPr>
        <w:br/>
        <w:t>– организация индивидуального учета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r w:rsidRPr="0052209B">
        <w:rPr>
          <w:rFonts w:ascii="Times New Roman" w:eastAsia="Times New Roman" w:hAnsi="Times New Roman" w:cs="Times New Roman"/>
          <w:sz w:val="24"/>
          <w:szCs w:val="24"/>
          <w:lang w:eastAsia="ru-RU"/>
        </w:rPr>
        <w:br/>
        <w:t>– обеспечение безусловного выполнения федеральных государственных образовательных стандартов;</w:t>
      </w:r>
      <w:r w:rsidRPr="0052209B">
        <w:rPr>
          <w:rFonts w:ascii="Times New Roman" w:eastAsia="Times New Roman" w:hAnsi="Times New Roman" w:cs="Times New Roman"/>
          <w:sz w:val="24"/>
          <w:szCs w:val="24"/>
          <w:lang w:eastAsia="ru-RU"/>
        </w:rPr>
        <w:br/>
        <w:t xml:space="preserve">-организация проведения </w:t>
      </w:r>
      <w:proofErr w:type="spellStart"/>
      <w:r w:rsidRPr="0052209B">
        <w:rPr>
          <w:rFonts w:ascii="Times New Roman" w:eastAsia="Times New Roman" w:hAnsi="Times New Roman" w:cs="Times New Roman"/>
          <w:sz w:val="24"/>
          <w:szCs w:val="24"/>
          <w:lang w:eastAsia="ru-RU"/>
        </w:rPr>
        <w:t>самообследования</w:t>
      </w:r>
      <w:proofErr w:type="spellEnd"/>
      <w:r w:rsidRPr="0052209B">
        <w:rPr>
          <w:rFonts w:ascii="Times New Roman" w:eastAsia="Times New Roman" w:hAnsi="Times New Roman" w:cs="Times New Roman"/>
          <w:sz w:val="24"/>
          <w:szCs w:val="24"/>
          <w:lang w:eastAsia="ru-RU"/>
        </w:rPr>
        <w:t>, обеспечение функционирования внутренней системы оценки качества образования;</w:t>
      </w:r>
      <w:r w:rsidRPr="0052209B">
        <w:rPr>
          <w:rFonts w:ascii="Times New Roman" w:eastAsia="Times New Roman" w:hAnsi="Times New Roman" w:cs="Times New Roman"/>
          <w:sz w:val="24"/>
          <w:szCs w:val="24"/>
          <w:lang w:eastAsia="ru-RU"/>
        </w:rPr>
        <w:br/>
        <w:t>– создание необходимых условий для охраны и укрепления здоровья, организации питания обучающихся и работников;</w:t>
      </w:r>
      <w:r w:rsidRPr="0052209B">
        <w:rPr>
          <w:rFonts w:ascii="Times New Roman" w:eastAsia="Times New Roman" w:hAnsi="Times New Roman" w:cs="Times New Roman"/>
          <w:sz w:val="24"/>
          <w:szCs w:val="24"/>
          <w:lang w:eastAsia="ru-RU"/>
        </w:rPr>
        <w:br/>
        <w:t>– обеспечение безопасных условий и охраны труда;</w:t>
      </w:r>
      <w:r w:rsidRPr="0052209B">
        <w:rPr>
          <w:rFonts w:ascii="Times New Roman" w:eastAsia="Times New Roman" w:hAnsi="Times New Roman" w:cs="Times New Roman"/>
          <w:sz w:val="24"/>
          <w:szCs w:val="24"/>
          <w:lang w:eastAsia="ru-RU"/>
        </w:rPr>
        <w:br/>
        <w:t>– создание условий для занятия учащимися физической культурой и спортом;</w:t>
      </w:r>
      <w:r w:rsidRPr="0052209B">
        <w:rPr>
          <w:rFonts w:ascii="Times New Roman" w:eastAsia="Times New Roman" w:hAnsi="Times New Roman" w:cs="Times New Roman"/>
          <w:sz w:val="24"/>
          <w:szCs w:val="24"/>
          <w:lang w:eastAsia="ru-RU"/>
        </w:rPr>
        <w:br/>
        <w:t>– систематическое проведение работы по военно-патриотическому воспитанию учащихся;</w:t>
      </w:r>
      <w:r w:rsidRPr="0052209B">
        <w:rPr>
          <w:rFonts w:ascii="Times New Roman" w:eastAsia="Times New Roman" w:hAnsi="Times New Roman" w:cs="Times New Roman"/>
          <w:sz w:val="24"/>
          <w:szCs w:val="24"/>
          <w:lang w:eastAsia="ru-RU"/>
        </w:rPr>
        <w:br/>
        <w:t>– организация приобретения или изготовления бланков документов об образовании и (или) о квалификации;</w:t>
      </w:r>
      <w:r w:rsidRPr="0052209B">
        <w:rPr>
          <w:rFonts w:ascii="Times New Roman" w:eastAsia="Times New Roman" w:hAnsi="Times New Roman" w:cs="Times New Roman"/>
          <w:sz w:val="24"/>
          <w:szCs w:val="24"/>
          <w:lang w:eastAsia="ru-RU"/>
        </w:rPr>
        <w:br/>
        <w:t>– содействие деятельности общественных объединений учащихся, их законных представителей, осуществляемой в Учреждении и не запрещенной законодательством РФ;</w:t>
      </w:r>
      <w:r w:rsidRPr="0052209B">
        <w:rPr>
          <w:rFonts w:ascii="Times New Roman" w:eastAsia="Times New Roman" w:hAnsi="Times New Roman" w:cs="Times New Roman"/>
          <w:sz w:val="24"/>
          <w:szCs w:val="24"/>
          <w:lang w:eastAsia="ru-RU"/>
        </w:rPr>
        <w:br/>
        <w:t>– обеспечение создания и ведения официального сайта Учреждения в сети Интернет;</w:t>
      </w:r>
      <w:r w:rsidRPr="0052209B">
        <w:rPr>
          <w:rFonts w:ascii="Times New Roman" w:eastAsia="Times New Roman" w:hAnsi="Times New Roman" w:cs="Times New Roman"/>
          <w:sz w:val="24"/>
          <w:szCs w:val="24"/>
          <w:lang w:eastAsia="ru-RU"/>
        </w:rPr>
        <w:br/>
        <w:t>– обеспечение реализации учащимися академических прав и мер социальной поддержки;</w:t>
      </w:r>
      <w:r w:rsidRPr="0052209B">
        <w:rPr>
          <w:rFonts w:ascii="Times New Roman" w:eastAsia="Times New Roman" w:hAnsi="Times New Roman" w:cs="Times New Roman"/>
          <w:sz w:val="24"/>
          <w:szCs w:val="24"/>
          <w:lang w:eastAsia="ru-RU"/>
        </w:rPr>
        <w:br/>
        <w:t>– обеспечение реализации педагогическими работниками академических прав и свобод , а также трудовых прав и социальных гарантий;</w:t>
      </w:r>
      <w:r w:rsidRPr="0052209B">
        <w:rPr>
          <w:rFonts w:ascii="Times New Roman" w:eastAsia="Times New Roman" w:hAnsi="Times New Roman" w:cs="Times New Roman"/>
          <w:sz w:val="24"/>
          <w:szCs w:val="24"/>
          <w:lang w:eastAsia="ru-RU"/>
        </w:rPr>
        <w:br/>
        <w:t>– организация ведения бухгалтерского учета и хранения документов бухгалтерского учета;</w:t>
      </w:r>
      <w:r w:rsidRPr="0052209B">
        <w:rPr>
          <w:rFonts w:ascii="Times New Roman" w:eastAsia="Times New Roman" w:hAnsi="Times New Roman" w:cs="Times New Roman"/>
          <w:sz w:val="24"/>
          <w:szCs w:val="24"/>
          <w:lang w:eastAsia="ru-RU"/>
        </w:rPr>
        <w:br/>
        <w:t>– организация работы по воинскому учету работников и учащихся;</w:t>
      </w:r>
      <w:r w:rsidRPr="0052209B">
        <w:rPr>
          <w:rFonts w:ascii="Times New Roman" w:eastAsia="Times New Roman" w:hAnsi="Times New Roman" w:cs="Times New Roman"/>
          <w:sz w:val="24"/>
          <w:szCs w:val="24"/>
          <w:lang w:eastAsia="ru-RU"/>
        </w:rPr>
        <w:br/>
        <w:t>– право приостановления выполнения решений коллегиальных органов управления или наложения вето на их решения, противоречащие действующему законодательству, настоящему уставу и иным локальным нормативным актам;</w:t>
      </w:r>
      <w:r w:rsidRPr="0052209B">
        <w:rPr>
          <w:rFonts w:ascii="Times New Roman" w:eastAsia="Times New Roman" w:hAnsi="Times New Roman" w:cs="Times New Roman"/>
          <w:sz w:val="24"/>
          <w:szCs w:val="24"/>
          <w:lang w:eastAsia="ru-RU"/>
        </w:rPr>
        <w:br/>
        <w:t>– решение всех вопросов, которые не составляют исключительную компетенцию коллегиальных органов управления Учреждением, определенную действующим законодательством и настоящим уставом.</w:t>
      </w:r>
      <w:r w:rsidRPr="0052209B">
        <w:rPr>
          <w:rFonts w:ascii="Times New Roman" w:eastAsia="Times New Roman" w:hAnsi="Times New Roman" w:cs="Times New Roman"/>
          <w:sz w:val="24"/>
          <w:szCs w:val="24"/>
          <w:lang w:eastAsia="ru-RU"/>
        </w:rPr>
        <w:br/>
        <w:t>– организация и руководство образовательной, воспитательной работой и организационно-хозяйственной деятельностью Учреждения.</w:t>
      </w:r>
      <w:r w:rsidRPr="0052209B">
        <w:rPr>
          <w:rFonts w:ascii="Times New Roman" w:eastAsia="Times New Roman" w:hAnsi="Times New Roman" w:cs="Times New Roman"/>
          <w:sz w:val="24"/>
          <w:szCs w:val="24"/>
          <w:lang w:eastAsia="ru-RU"/>
        </w:rPr>
        <w:br/>
        <w:t>4.4. Директор Учреждения обязан:</w:t>
      </w:r>
      <w:r w:rsidRPr="0052209B">
        <w:rPr>
          <w:rFonts w:ascii="Times New Roman" w:eastAsia="Times New Roman" w:hAnsi="Times New Roman" w:cs="Times New Roman"/>
          <w:sz w:val="24"/>
          <w:szCs w:val="24"/>
          <w:lang w:eastAsia="ru-RU"/>
        </w:rPr>
        <w:br/>
        <w:t>– обеспечивать выполнение муниципального задания в полном объеме;</w:t>
      </w:r>
      <w:r w:rsidRPr="0052209B">
        <w:rPr>
          <w:rFonts w:ascii="Times New Roman" w:eastAsia="Times New Roman" w:hAnsi="Times New Roman" w:cs="Times New Roman"/>
          <w:sz w:val="24"/>
          <w:szCs w:val="24"/>
          <w:lang w:eastAsia="ru-RU"/>
        </w:rPr>
        <w:br/>
        <w:t>– обеспечивать постоянную работу над повышением качества предоставляемых Учреждением муниципальных и иных услуг, выполнением работ;</w:t>
      </w:r>
      <w:r w:rsidRPr="0052209B">
        <w:rPr>
          <w:rFonts w:ascii="Times New Roman" w:eastAsia="Times New Roman" w:hAnsi="Times New Roman" w:cs="Times New Roman"/>
          <w:sz w:val="24"/>
          <w:szCs w:val="24"/>
          <w:lang w:eastAsia="ru-RU"/>
        </w:rPr>
        <w:b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r w:rsidRPr="0052209B">
        <w:rPr>
          <w:rFonts w:ascii="Times New Roman" w:eastAsia="Times New Roman" w:hAnsi="Times New Roman" w:cs="Times New Roman"/>
          <w:sz w:val="24"/>
          <w:szCs w:val="24"/>
          <w:lang w:eastAsia="ru-RU"/>
        </w:rPr>
        <w:br/>
        <w:t>–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r w:rsidRPr="0052209B">
        <w:rPr>
          <w:rFonts w:ascii="Times New Roman" w:eastAsia="Times New Roman" w:hAnsi="Times New Roman" w:cs="Times New Roman"/>
          <w:sz w:val="24"/>
          <w:szCs w:val="24"/>
          <w:lang w:eastAsia="ru-RU"/>
        </w:rPr>
        <w:b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r w:rsidRPr="0052209B">
        <w:rPr>
          <w:rFonts w:ascii="Times New Roman" w:eastAsia="Times New Roman" w:hAnsi="Times New Roman" w:cs="Times New Roman"/>
          <w:sz w:val="24"/>
          <w:szCs w:val="24"/>
          <w:lang w:eastAsia="ru-RU"/>
        </w:rPr>
        <w:br/>
        <w:t>– обеспечивать исполнение договорных обязательств по выполнению работ, оказанию услуг;</w:t>
      </w:r>
      <w:r w:rsidRPr="0052209B">
        <w:rPr>
          <w:rFonts w:ascii="Times New Roman" w:eastAsia="Times New Roman" w:hAnsi="Times New Roman" w:cs="Times New Roman"/>
          <w:sz w:val="24"/>
          <w:szCs w:val="24"/>
          <w:lang w:eastAsia="ru-RU"/>
        </w:rPr>
        <w:br/>
        <w:t>– не допускать возникновения просроченной кредиторской задолженности Учреждения;</w:t>
      </w:r>
      <w:r w:rsidRPr="0052209B">
        <w:rPr>
          <w:rFonts w:ascii="Times New Roman" w:eastAsia="Times New Roman" w:hAnsi="Times New Roman" w:cs="Times New Roman"/>
          <w:sz w:val="24"/>
          <w:szCs w:val="24"/>
          <w:lang w:eastAsia="ru-RU"/>
        </w:rPr>
        <w:br/>
        <w:t>– обеспечивать сохранность, рациональное использование имущества, закрепленного на праве оперативного управления за Учреждением;</w:t>
      </w:r>
      <w:r w:rsidRPr="0052209B">
        <w:rPr>
          <w:rFonts w:ascii="Times New Roman" w:eastAsia="Times New Roman" w:hAnsi="Times New Roman" w:cs="Times New Roman"/>
          <w:sz w:val="24"/>
          <w:szCs w:val="24"/>
          <w:lang w:eastAsia="ru-RU"/>
        </w:rPr>
        <w:br/>
        <w:t>– обеспечивать своевременную выплату заработной платы работникам Учреждения;</w:t>
      </w:r>
      <w:r w:rsidRPr="0052209B">
        <w:rPr>
          <w:rFonts w:ascii="Times New Roman" w:eastAsia="Times New Roman" w:hAnsi="Times New Roman" w:cs="Times New Roman"/>
          <w:sz w:val="24"/>
          <w:szCs w:val="24"/>
          <w:lang w:eastAsia="ru-RU"/>
        </w:rPr>
        <w:br/>
      </w:r>
      <w:r w:rsidRPr="0052209B">
        <w:rPr>
          <w:rFonts w:ascii="Times New Roman" w:eastAsia="Times New Roman" w:hAnsi="Times New Roman" w:cs="Times New Roman"/>
          <w:sz w:val="24"/>
          <w:szCs w:val="24"/>
          <w:lang w:eastAsia="ru-RU"/>
        </w:rPr>
        <w:lastRenderedPageBreak/>
        <w:t>– согласовывать с Учредителем в случаях и в порядке, установленных законодательством,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r w:rsidRPr="0052209B">
        <w:rPr>
          <w:rFonts w:ascii="Times New Roman" w:eastAsia="Times New Roman" w:hAnsi="Times New Roman" w:cs="Times New Roman"/>
          <w:sz w:val="24"/>
          <w:szCs w:val="24"/>
          <w:lang w:eastAsia="ru-RU"/>
        </w:rPr>
        <w:br/>
        <w:t>– предварительно согласовывать с Учредителем в порядке, им установленном, совершение Учреждением крупных сделок;</w:t>
      </w:r>
      <w:r w:rsidRPr="0052209B">
        <w:rPr>
          <w:rFonts w:ascii="Times New Roman" w:eastAsia="Times New Roman" w:hAnsi="Times New Roman" w:cs="Times New Roman"/>
          <w:sz w:val="24"/>
          <w:szCs w:val="24"/>
          <w:lang w:eastAsia="ru-RU"/>
        </w:rPr>
        <w:b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r w:rsidRPr="0052209B">
        <w:rPr>
          <w:rFonts w:ascii="Times New Roman" w:eastAsia="Times New Roman" w:hAnsi="Times New Roman" w:cs="Times New Roman"/>
          <w:sz w:val="24"/>
          <w:szCs w:val="24"/>
          <w:lang w:eastAsia="ru-RU"/>
        </w:rPr>
        <w:br/>
        <w:t>– обеспечивать соблюдение Правил внутреннего трудового распорядка и трудовой дисциплины работниками Учреждения;</w:t>
      </w:r>
      <w:r w:rsidRPr="0052209B">
        <w:rPr>
          <w:rFonts w:ascii="Times New Roman" w:eastAsia="Times New Roman" w:hAnsi="Times New Roman" w:cs="Times New Roman"/>
          <w:sz w:val="24"/>
          <w:szCs w:val="24"/>
          <w:lang w:eastAsia="ru-RU"/>
        </w:rPr>
        <w:b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r w:rsidRPr="0052209B">
        <w:rPr>
          <w:rFonts w:ascii="Times New Roman" w:eastAsia="Times New Roman" w:hAnsi="Times New Roman" w:cs="Times New Roman"/>
          <w:sz w:val="24"/>
          <w:szCs w:val="24"/>
          <w:lang w:eastAsia="ru-RU"/>
        </w:rPr>
        <w:br/>
        <w:t xml:space="preserve">– проходить аттестацию в порядке, установленном законодательством, нормативными правовыми актами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w:t>
      </w:r>
      <w:r w:rsidRPr="0052209B">
        <w:rPr>
          <w:rFonts w:ascii="Times New Roman" w:eastAsia="Times New Roman" w:hAnsi="Times New Roman" w:cs="Times New Roman"/>
          <w:sz w:val="24"/>
          <w:szCs w:val="24"/>
          <w:lang w:eastAsia="ru-RU"/>
        </w:rPr>
        <w:br/>
        <w:t>– обеспечивать наличие мобилизационных мощностей и выполнение требований по гражданской обороне;</w:t>
      </w:r>
      <w:r w:rsidRPr="0052209B">
        <w:rPr>
          <w:rFonts w:ascii="Times New Roman" w:eastAsia="Times New Roman" w:hAnsi="Times New Roman" w:cs="Times New Roman"/>
          <w:sz w:val="24"/>
          <w:szCs w:val="24"/>
          <w:lang w:eastAsia="ru-RU"/>
        </w:rPr>
        <w:br/>
        <w:t xml:space="preserve">– выполнять иные обязанности, установленные федеральными законами, законами и иными нормативными правовыми актами Приморского края, нормативными правовыми актами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уставом Учреждения, а также решениями Учредителя.</w:t>
      </w:r>
      <w:r w:rsidRPr="0052209B">
        <w:rPr>
          <w:rFonts w:ascii="Times New Roman" w:eastAsia="Times New Roman" w:hAnsi="Times New Roman" w:cs="Times New Roman"/>
          <w:sz w:val="24"/>
          <w:szCs w:val="24"/>
          <w:lang w:eastAsia="ru-RU"/>
        </w:rPr>
        <w:br/>
        <w:t>4.5.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r w:rsidRPr="0052209B">
        <w:rPr>
          <w:rFonts w:ascii="Times New Roman" w:eastAsia="Times New Roman" w:hAnsi="Times New Roman" w:cs="Times New Roman"/>
          <w:sz w:val="24"/>
          <w:szCs w:val="24"/>
          <w:lang w:eastAsia="ru-RU"/>
        </w:rPr>
        <w:br/>
        <w:t>4.6. Директор имеет право передать свои полномочия заместителям на период своего временного отсутствия.</w:t>
      </w:r>
      <w:r w:rsidRPr="0052209B">
        <w:rPr>
          <w:rFonts w:ascii="Times New Roman" w:eastAsia="Times New Roman" w:hAnsi="Times New Roman" w:cs="Times New Roman"/>
          <w:sz w:val="24"/>
          <w:szCs w:val="24"/>
          <w:lang w:eastAsia="ru-RU"/>
        </w:rPr>
        <w:br/>
        <w:t>4.7. В Учреждении формируются коллегиальные органы управления, к которым относятся: педагогический совет Учреждения, общее собрание трудового коллектива Учреждения, общешкольный родительский комитет.</w:t>
      </w:r>
      <w:r w:rsidRPr="0052209B">
        <w:rPr>
          <w:rFonts w:ascii="Times New Roman" w:eastAsia="Times New Roman" w:hAnsi="Times New Roman" w:cs="Times New Roman"/>
          <w:sz w:val="24"/>
          <w:szCs w:val="24"/>
          <w:lang w:eastAsia="ru-RU"/>
        </w:rPr>
        <w:br/>
        <w:t>4.8. Педагогический совет.</w:t>
      </w:r>
      <w:r w:rsidRPr="0052209B">
        <w:rPr>
          <w:rFonts w:ascii="Times New Roman" w:eastAsia="Times New Roman" w:hAnsi="Times New Roman" w:cs="Times New Roman"/>
          <w:sz w:val="24"/>
          <w:szCs w:val="24"/>
          <w:lang w:eastAsia="ru-RU"/>
        </w:rPr>
        <w:br/>
        <w:t>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Учреждении действует педагогический совет под председательством Директора Учреждения. В состав педагогического совета входят: Директор Учреждения, заместители директора, педагогические работники, педагог-библиотекарь.</w:t>
      </w:r>
      <w:r w:rsidRPr="0052209B">
        <w:rPr>
          <w:rFonts w:ascii="Times New Roman" w:eastAsia="Times New Roman" w:hAnsi="Times New Roman" w:cs="Times New Roman"/>
          <w:sz w:val="24"/>
          <w:szCs w:val="24"/>
          <w:lang w:eastAsia="ru-RU"/>
        </w:rPr>
        <w:br/>
        <w:t>Педагогический совет:</w:t>
      </w:r>
      <w:r w:rsidRPr="0052209B">
        <w:rPr>
          <w:rFonts w:ascii="Times New Roman" w:eastAsia="Times New Roman" w:hAnsi="Times New Roman" w:cs="Times New Roman"/>
          <w:sz w:val="24"/>
          <w:szCs w:val="24"/>
          <w:lang w:eastAsia="ru-RU"/>
        </w:rPr>
        <w:br/>
        <w:t>– обсуждает и производит выбор различных вариантов содержания образования, форм, методов учебно-воспитательного процесса и способов их реализации;</w:t>
      </w:r>
      <w:r w:rsidRPr="0052209B">
        <w:rPr>
          <w:rFonts w:ascii="Times New Roman" w:eastAsia="Times New Roman" w:hAnsi="Times New Roman" w:cs="Times New Roman"/>
          <w:sz w:val="24"/>
          <w:szCs w:val="24"/>
          <w:lang w:eastAsia="ru-RU"/>
        </w:rPr>
        <w:br/>
        <w:t>– организует работу по повышению квалификации педагогических работников, развитию их творческих инициатив;</w:t>
      </w:r>
      <w:r w:rsidRPr="0052209B">
        <w:rPr>
          <w:rFonts w:ascii="Times New Roman" w:eastAsia="Times New Roman" w:hAnsi="Times New Roman" w:cs="Times New Roman"/>
          <w:sz w:val="24"/>
          <w:szCs w:val="24"/>
          <w:lang w:eastAsia="ru-RU"/>
        </w:rPr>
        <w:br/>
        <w:t>– принимает решение о допуске обучающихся к государственной итоговой аттестации;</w:t>
      </w:r>
      <w:r w:rsidRPr="0052209B">
        <w:rPr>
          <w:rFonts w:ascii="Times New Roman" w:eastAsia="Times New Roman" w:hAnsi="Times New Roman" w:cs="Times New Roman"/>
          <w:sz w:val="24"/>
          <w:szCs w:val="24"/>
          <w:lang w:eastAsia="ru-RU"/>
        </w:rPr>
        <w:br/>
        <w:t>–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r w:rsidRPr="0052209B">
        <w:rPr>
          <w:rFonts w:ascii="Times New Roman" w:eastAsia="Times New Roman" w:hAnsi="Times New Roman" w:cs="Times New Roman"/>
          <w:sz w:val="24"/>
          <w:szCs w:val="24"/>
          <w:lang w:eastAsia="ru-RU"/>
        </w:rPr>
        <w:br/>
        <w:t>– принимает решение о проведении в данном календарном году промежуточной аттестации в форме экзаменов или зачётов;</w:t>
      </w:r>
      <w:r w:rsidRPr="0052209B">
        <w:rPr>
          <w:rFonts w:ascii="Times New Roman" w:eastAsia="Times New Roman" w:hAnsi="Times New Roman" w:cs="Times New Roman"/>
          <w:sz w:val="24"/>
          <w:szCs w:val="24"/>
          <w:lang w:eastAsia="ru-RU"/>
        </w:rPr>
        <w:br/>
        <w:t>– образует экзаменационную комиссию в случае несогласия обучающегося, его родителей (законных представителей) с годовой оценкой;</w:t>
      </w:r>
      <w:r w:rsidRPr="0052209B">
        <w:rPr>
          <w:rFonts w:ascii="Times New Roman" w:eastAsia="Times New Roman" w:hAnsi="Times New Roman" w:cs="Times New Roman"/>
          <w:sz w:val="24"/>
          <w:szCs w:val="24"/>
          <w:lang w:eastAsia="ru-RU"/>
        </w:rPr>
        <w:br/>
      </w:r>
      <w:r w:rsidRPr="0052209B">
        <w:rPr>
          <w:rFonts w:ascii="Times New Roman" w:eastAsia="Times New Roman" w:hAnsi="Times New Roman" w:cs="Times New Roman"/>
          <w:sz w:val="24"/>
          <w:szCs w:val="24"/>
          <w:lang w:eastAsia="ru-RU"/>
        </w:rPr>
        <w:lastRenderedPageBreak/>
        <w:t>– 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иных формах;</w:t>
      </w:r>
      <w:r w:rsidRPr="0052209B">
        <w:rPr>
          <w:rFonts w:ascii="Times New Roman" w:eastAsia="Times New Roman" w:hAnsi="Times New Roman" w:cs="Times New Roman"/>
          <w:sz w:val="24"/>
          <w:szCs w:val="24"/>
          <w:lang w:eastAsia="ru-RU"/>
        </w:rPr>
        <w:br/>
        <w:t>– принимает решение о награждении выпускников учреждения медалью «За особые успехи в учении» и похвальной грамотой «За особые успехи в изучении отдельных предметов»;</w:t>
      </w:r>
      <w:r w:rsidRPr="0052209B">
        <w:rPr>
          <w:rFonts w:ascii="Times New Roman" w:eastAsia="Times New Roman" w:hAnsi="Times New Roman" w:cs="Times New Roman"/>
          <w:sz w:val="24"/>
          <w:szCs w:val="24"/>
          <w:lang w:eastAsia="ru-RU"/>
        </w:rPr>
        <w:br/>
        <w:t>– обсуждает годовой календарный учебный график;</w:t>
      </w:r>
      <w:r w:rsidRPr="0052209B">
        <w:rPr>
          <w:rFonts w:ascii="Times New Roman" w:eastAsia="Times New Roman" w:hAnsi="Times New Roman" w:cs="Times New Roman"/>
          <w:sz w:val="24"/>
          <w:szCs w:val="24"/>
          <w:lang w:eastAsia="ru-RU"/>
        </w:rPr>
        <w:br/>
        <w:t>– принимает решение об исключении учащихся из Учреждения;</w:t>
      </w:r>
      <w:r w:rsidRPr="0052209B">
        <w:rPr>
          <w:rFonts w:ascii="Times New Roman" w:eastAsia="Times New Roman" w:hAnsi="Times New Roman" w:cs="Times New Roman"/>
          <w:sz w:val="24"/>
          <w:szCs w:val="24"/>
          <w:lang w:eastAsia="ru-RU"/>
        </w:rPr>
        <w:br/>
        <w:t>– осуществляет контроль за реализацией своих решений.</w:t>
      </w:r>
      <w:r w:rsidRPr="0052209B">
        <w:rPr>
          <w:rFonts w:ascii="Times New Roman" w:eastAsia="Times New Roman" w:hAnsi="Times New Roman" w:cs="Times New Roman"/>
          <w:sz w:val="24"/>
          <w:szCs w:val="24"/>
          <w:lang w:eastAsia="ru-RU"/>
        </w:rPr>
        <w:br/>
        <w:t>Педагогический совет Учреждения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Учреждения.</w:t>
      </w:r>
      <w:r w:rsidRPr="0052209B">
        <w:rPr>
          <w:rFonts w:ascii="Times New Roman" w:eastAsia="Times New Roman" w:hAnsi="Times New Roman" w:cs="Times New Roman"/>
          <w:sz w:val="24"/>
          <w:szCs w:val="24"/>
          <w:lang w:eastAsia="ru-RU"/>
        </w:rPr>
        <w:br/>
        <w:t>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w:t>
      </w:r>
      <w:r w:rsidRPr="0052209B">
        <w:rPr>
          <w:rFonts w:ascii="Times New Roman" w:eastAsia="Times New Roman" w:hAnsi="Times New Roman" w:cs="Times New Roman"/>
          <w:sz w:val="24"/>
          <w:szCs w:val="24"/>
          <w:lang w:eastAsia="ru-RU"/>
        </w:rPr>
        <w:br/>
        <w:t>Процедура голосования определяется педагогическим советом Учреждения.</w:t>
      </w:r>
      <w:r w:rsidRPr="0052209B">
        <w:rPr>
          <w:rFonts w:ascii="Times New Roman" w:eastAsia="Times New Roman" w:hAnsi="Times New Roman" w:cs="Times New Roman"/>
          <w:sz w:val="24"/>
          <w:szCs w:val="24"/>
          <w:lang w:eastAsia="ru-RU"/>
        </w:rPr>
        <w:br/>
        <w:t>Деятельность педагогического совета регламентируется Положением о педагогическом совете, которое принимается на педагогическом совете Учреждения и утверждается Директором. Решения педагогического совета реализуются приказами Директора Учреждения.</w:t>
      </w:r>
      <w:r w:rsidRPr="0052209B">
        <w:rPr>
          <w:rFonts w:ascii="Times New Roman" w:eastAsia="Times New Roman" w:hAnsi="Times New Roman" w:cs="Times New Roman"/>
          <w:sz w:val="24"/>
          <w:szCs w:val="24"/>
          <w:lang w:eastAsia="ru-RU"/>
        </w:rPr>
        <w:br/>
        <w:t>4.9. Общее собрание трудового коллектива:</w:t>
      </w:r>
      <w:r w:rsidRPr="0052209B">
        <w:rPr>
          <w:rFonts w:ascii="Times New Roman" w:eastAsia="Times New Roman" w:hAnsi="Times New Roman" w:cs="Times New Roman"/>
          <w:sz w:val="24"/>
          <w:szCs w:val="24"/>
          <w:lang w:eastAsia="ru-RU"/>
        </w:rPr>
        <w:br/>
        <w:t>– заслушивает ежегодный отчет администрации учреждения о выполнении Коллективного договора;</w:t>
      </w:r>
      <w:r w:rsidRPr="0052209B">
        <w:rPr>
          <w:rFonts w:ascii="Times New Roman" w:eastAsia="Times New Roman" w:hAnsi="Times New Roman" w:cs="Times New Roman"/>
          <w:sz w:val="24"/>
          <w:szCs w:val="24"/>
          <w:lang w:eastAsia="ru-RU"/>
        </w:rPr>
        <w:br/>
        <w:t>– обсуждает вопросы состояния трудовой дисциплины в Учреждении;</w:t>
      </w:r>
      <w:r w:rsidRPr="0052209B">
        <w:rPr>
          <w:rFonts w:ascii="Times New Roman" w:eastAsia="Times New Roman" w:hAnsi="Times New Roman" w:cs="Times New Roman"/>
          <w:sz w:val="24"/>
          <w:szCs w:val="24"/>
          <w:lang w:eastAsia="ru-RU"/>
        </w:rPr>
        <w:br/>
        <w:t>– поддерживает общественные инициативы по развитию деятельности Учреждения;</w:t>
      </w:r>
      <w:r w:rsidRPr="0052209B">
        <w:rPr>
          <w:rFonts w:ascii="Times New Roman" w:eastAsia="Times New Roman" w:hAnsi="Times New Roman" w:cs="Times New Roman"/>
          <w:sz w:val="24"/>
          <w:szCs w:val="24"/>
          <w:lang w:eastAsia="ru-RU"/>
        </w:rPr>
        <w:br/>
        <w:t>– выбирает представителей работников в комиссию по трудовым спорам Учреждения;</w:t>
      </w:r>
      <w:r w:rsidRPr="0052209B">
        <w:rPr>
          <w:rFonts w:ascii="Times New Roman" w:eastAsia="Times New Roman" w:hAnsi="Times New Roman" w:cs="Times New Roman"/>
          <w:sz w:val="24"/>
          <w:szCs w:val="24"/>
          <w:lang w:eastAsia="ru-RU"/>
        </w:rPr>
        <w:br/>
        <w:t>-принимает решение об объявлении забастовки, проводит выборы органа, возглавляющего забастовку.</w:t>
      </w:r>
      <w:r w:rsidRPr="0052209B">
        <w:rPr>
          <w:rFonts w:ascii="Times New Roman" w:eastAsia="Times New Roman" w:hAnsi="Times New Roman" w:cs="Times New Roman"/>
          <w:sz w:val="24"/>
          <w:szCs w:val="24"/>
          <w:lang w:eastAsia="ru-RU"/>
        </w:rPr>
        <w:br/>
        <w:t>Общее собрание трудового коллектива Учреждения является постоянно действующим высшим органом коллегиального управления. Общее собрание трудового коллектива Учреждения собирается по мере надобности, но не реже 1 раза в год. Инициатором созыва общего собрания работников может быть Учредитель, Директор Учреждения или не менее одной трети работников Учреждения. Общее собрание трудового коллектива Учреждения вправе принимать решения, если в его работе участвует не менее половины от общего количества работающих. Решение общего собрания трудового коллектива Учреждение считается принятым, если за него проголосовало не менее половины работников, присутствующих на собрании.</w:t>
      </w:r>
      <w:r w:rsidRPr="0052209B">
        <w:rPr>
          <w:rFonts w:ascii="Times New Roman" w:eastAsia="Times New Roman" w:hAnsi="Times New Roman" w:cs="Times New Roman"/>
          <w:sz w:val="24"/>
          <w:szCs w:val="24"/>
          <w:lang w:eastAsia="ru-RU"/>
        </w:rPr>
        <w:br/>
        <w:t>4.10. Общешкольный родительский комитет.</w:t>
      </w:r>
      <w:r w:rsidRPr="0052209B">
        <w:rPr>
          <w:rFonts w:ascii="Times New Roman" w:eastAsia="Times New Roman" w:hAnsi="Times New Roman" w:cs="Times New Roman"/>
          <w:sz w:val="24"/>
          <w:szCs w:val="24"/>
          <w:lang w:eastAsia="ru-RU"/>
        </w:rPr>
        <w:br/>
        <w:t>В целях учета мнения обучающихся, родителей (законных представителей)</w:t>
      </w:r>
      <w:r w:rsidRPr="0052209B">
        <w:rPr>
          <w:rFonts w:ascii="Times New Roman" w:eastAsia="Times New Roman" w:hAnsi="Times New Roman" w:cs="Times New Roman"/>
          <w:sz w:val="24"/>
          <w:szCs w:val="24"/>
          <w:lang w:eastAsia="ru-RU"/>
        </w:rPr>
        <w:br/>
        <w:t>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создается общешкольный родительский комитет Учреждения. В состав комитета входят представители родителей (законных представителей) обучающихся по одному от каждого класса.</w:t>
      </w:r>
      <w:r w:rsidRPr="0052209B">
        <w:rPr>
          <w:rFonts w:ascii="Times New Roman" w:eastAsia="Times New Roman" w:hAnsi="Times New Roman" w:cs="Times New Roman"/>
          <w:sz w:val="24"/>
          <w:szCs w:val="24"/>
          <w:lang w:eastAsia="ru-RU"/>
        </w:rPr>
        <w:br/>
        <w:t>Основными целями работы общешкольного родительского комитета являются:</w:t>
      </w:r>
      <w:r w:rsidRPr="0052209B">
        <w:rPr>
          <w:rFonts w:ascii="Times New Roman" w:eastAsia="Times New Roman" w:hAnsi="Times New Roman" w:cs="Times New Roman"/>
          <w:sz w:val="24"/>
          <w:szCs w:val="24"/>
          <w:lang w:eastAsia="ru-RU"/>
        </w:rPr>
        <w:br/>
        <w:t>– содействие руководству Учреждения в вопросах совершенствования условий для осуществления образовательного процесса, в охране жизни и здоровья обучающихся; защиты законных прав и интересов, обучающихся в пределах своей компетенции; в организации и проведении общешкольных мероприятий;</w:t>
      </w:r>
      <w:r w:rsidRPr="0052209B">
        <w:rPr>
          <w:rFonts w:ascii="Times New Roman" w:eastAsia="Times New Roman" w:hAnsi="Times New Roman" w:cs="Times New Roman"/>
          <w:sz w:val="24"/>
          <w:szCs w:val="24"/>
          <w:lang w:eastAsia="ru-RU"/>
        </w:rPr>
        <w:br/>
      </w:r>
      <w:r w:rsidRPr="0052209B">
        <w:rPr>
          <w:rFonts w:ascii="Times New Roman" w:eastAsia="Times New Roman" w:hAnsi="Times New Roman" w:cs="Times New Roman"/>
          <w:sz w:val="24"/>
          <w:szCs w:val="24"/>
          <w:lang w:eastAsia="ru-RU"/>
        </w:rPr>
        <w:lastRenderedPageBreak/>
        <w:t>– организация работы с родителями обучающихся по разъяснению их прав и обязанностей.</w:t>
      </w:r>
      <w:r w:rsidRPr="0052209B">
        <w:rPr>
          <w:rFonts w:ascii="Times New Roman" w:eastAsia="Times New Roman" w:hAnsi="Times New Roman" w:cs="Times New Roman"/>
          <w:sz w:val="24"/>
          <w:szCs w:val="24"/>
          <w:lang w:eastAsia="ru-RU"/>
        </w:rPr>
        <w:br/>
        <w:t>Общешкольный родительский комитет:</w:t>
      </w:r>
      <w:r w:rsidRPr="0052209B">
        <w:rPr>
          <w:rFonts w:ascii="Times New Roman" w:eastAsia="Times New Roman" w:hAnsi="Times New Roman" w:cs="Times New Roman"/>
          <w:sz w:val="24"/>
          <w:szCs w:val="24"/>
          <w:lang w:eastAsia="ru-RU"/>
        </w:rPr>
        <w:br/>
        <w:t>– координирует деятельность классных родительских комитетов;</w:t>
      </w:r>
      <w:r w:rsidRPr="0052209B">
        <w:rPr>
          <w:rFonts w:ascii="Times New Roman" w:eastAsia="Times New Roman" w:hAnsi="Times New Roman" w:cs="Times New Roman"/>
          <w:sz w:val="24"/>
          <w:szCs w:val="24"/>
          <w:lang w:eastAsia="ru-RU"/>
        </w:rPr>
        <w:br/>
        <w:t>– проводит разъяснительную и консультативную работу среди родителей;</w:t>
      </w:r>
      <w:r w:rsidRPr="0052209B">
        <w:rPr>
          <w:rFonts w:ascii="Times New Roman" w:eastAsia="Times New Roman" w:hAnsi="Times New Roman" w:cs="Times New Roman"/>
          <w:sz w:val="24"/>
          <w:szCs w:val="24"/>
          <w:lang w:eastAsia="ru-RU"/>
        </w:rPr>
        <w:br/>
        <w:t>– оказывает содействие в проведении общешкольных мероприятий;</w:t>
      </w:r>
      <w:r w:rsidRPr="0052209B">
        <w:rPr>
          <w:rFonts w:ascii="Times New Roman" w:eastAsia="Times New Roman" w:hAnsi="Times New Roman" w:cs="Times New Roman"/>
          <w:sz w:val="24"/>
          <w:szCs w:val="24"/>
          <w:lang w:eastAsia="ru-RU"/>
        </w:rPr>
        <w:br/>
        <w:t>– участвует в подготовке учреждения к новому учебному году;</w:t>
      </w:r>
      <w:r w:rsidRPr="0052209B">
        <w:rPr>
          <w:rFonts w:ascii="Times New Roman" w:eastAsia="Times New Roman" w:hAnsi="Times New Roman" w:cs="Times New Roman"/>
          <w:sz w:val="24"/>
          <w:szCs w:val="24"/>
          <w:lang w:eastAsia="ru-RU"/>
        </w:rPr>
        <w:br/>
        <w:t>– обсуждает локальные акты учреждения по вопросам, входящим в компетенцию комитета;</w:t>
      </w:r>
      <w:r w:rsidRPr="0052209B">
        <w:rPr>
          <w:rFonts w:ascii="Times New Roman" w:eastAsia="Times New Roman" w:hAnsi="Times New Roman" w:cs="Times New Roman"/>
          <w:sz w:val="24"/>
          <w:szCs w:val="24"/>
          <w:lang w:eastAsia="ru-RU"/>
        </w:rPr>
        <w:br/>
        <w:t>– взаимодействует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r w:rsidRPr="0052209B">
        <w:rPr>
          <w:rFonts w:ascii="Times New Roman" w:eastAsia="Times New Roman" w:hAnsi="Times New Roman" w:cs="Times New Roman"/>
          <w:sz w:val="24"/>
          <w:szCs w:val="24"/>
          <w:lang w:eastAsia="ru-RU"/>
        </w:rPr>
        <w:br/>
        <w:t>– содействует развитию материально-технической базы Учреждения, благоустройству его помещений и территории.</w:t>
      </w:r>
      <w:r w:rsidRPr="0052209B">
        <w:rPr>
          <w:rFonts w:ascii="Times New Roman" w:eastAsia="Times New Roman" w:hAnsi="Times New Roman" w:cs="Times New Roman"/>
          <w:sz w:val="24"/>
          <w:szCs w:val="24"/>
          <w:lang w:eastAsia="ru-RU"/>
        </w:rPr>
        <w:br/>
        <w:t>Заседания общешкольного родительского комитета правомочны, если на них присутствует две трети членов общешкольного родительского комитета. Протоколы заседаний общешкольного родительского комитета подписываются председателем (в его отсутствии – лицом, его заменяющим) и секретарем заседания, которые несут ответственность за правильность и достоверность составления протоколов. Общешкольный родительский комитет формируется сроком на один учебный год. По истечении срока полномочий, а также в случае досрочного сложения с себя полномочий всеми членами общешкольного родительского комитета, должен быть незамедлительно избран новый состав.</w:t>
      </w:r>
      <w:r w:rsidRPr="0052209B">
        <w:rPr>
          <w:rFonts w:ascii="Times New Roman" w:eastAsia="Times New Roman" w:hAnsi="Times New Roman" w:cs="Times New Roman"/>
          <w:sz w:val="24"/>
          <w:szCs w:val="24"/>
          <w:lang w:eastAsia="ru-RU"/>
        </w:rPr>
        <w:br/>
        <w:t>Положение об общешкольном родительском комитете принимается на общешкольном родительском собрании и утверждается Директором Учреждения.</w:t>
      </w:r>
      <w:r w:rsidRPr="0052209B">
        <w:rPr>
          <w:rFonts w:ascii="Times New Roman" w:eastAsia="Times New Roman" w:hAnsi="Times New Roman" w:cs="Times New Roman"/>
          <w:sz w:val="24"/>
          <w:szCs w:val="24"/>
          <w:lang w:eastAsia="ru-RU"/>
        </w:rPr>
        <w:br/>
        <w:t>4.11. В Учреждении могут создаваться на добровольной основе органы ученического самоуправления и ученические организации.</w:t>
      </w:r>
      <w:r w:rsidRPr="0052209B">
        <w:rPr>
          <w:rFonts w:ascii="Times New Roman" w:eastAsia="Times New Roman" w:hAnsi="Times New Roman" w:cs="Times New Roman"/>
          <w:sz w:val="24"/>
          <w:szCs w:val="24"/>
          <w:lang w:eastAsia="ru-RU"/>
        </w:rPr>
        <w:br/>
        <w:t>4.12.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соответствии с квалификационными требованиями, указанными в квалификационных справочниках, и (или) профессиональных стандартах. Правовой статус (права, обязанности и ответственность) вспомогательного (инженерно – технического, административно – хозяйственного, производственного, учебно-вспомогательного, медицинского) персонала закреплен в соответствии с Федеральным законом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w:t>
      </w:r>
      <w:r w:rsidRPr="0052209B">
        <w:rPr>
          <w:rFonts w:ascii="Times New Roman" w:eastAsia="Times New Roman" w:hAnsi="Times New Roman" w:cs="Times New Roman"/>
          <w:sz w:val="24"/>
          <w:szCs w:val="24"/>
          <w:lang w:eastAsia="ru-RU"/>
        </w:rPr>
        <w:br/>
        <w:t>V. ФИНАНСОВОЕ ОБЕСПЕЧЕНИЕ ДЕЯТЕЛЬНОСТИ УЧРЕЖДЕНИЯ И ИМУЩЕСТВО.</w:t>
      </w:r>
      <w:r w:rsidRPr="0052209B">
        <w:rPr>
          <w:rFonts w:ascii="Times New Roman" w:eastAsia="Times New Roman" w:hAnsi="Times New Roman" w:cs="Times New Roman"/>
          <w:sz w:val="24"/>
          <w:szCs w:val="24"/>
          <w:lang w:eastAsia="ru-RU"/>
        </w:rPr>
        <w:br/>
        <w:t>5.1 Имущество Учреждения</w:t>
      </w:r>
      <w:r w:rsidRPr="0052209B">
        <w:rPr>
          <w:rFonts w:ascii="Times New Roman" w:eastAsia="Times New Roman" w:hAnsi="Times New Roman" w:cs="Times New Roman"/>
          <w:sz w:val="24"/>
          <w:szCs w:val="24"/>
          <w:lang w:eastAsia="ru-RU"/>
        </w:rPr>
        <w:br/>
        <w:t>5.1.1. Имущество Учреждения закрепляется за ним на праве оперативного управления в соответствии с Гражданским кодексом Российской Федерации.</w:t>
      </w:r>
      <w:r w:rsidRPr="0052209B">
        <w:rPr>
          <w:rFonts w:ascii="Times New Roman" w:eastAsia="Times New Roman" w:hAnsi="Times New Roman" w:cs="Times New Roman"/>
          <w:sz w:val="24"/>
          <w:szCs w:val="24"/>
          <w:lang w:eastAsia="ru-RU"/>
        </w:rPr>
        <w:br/>
        <w:t>5.1.2.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r w:rsidRPr="0052209B">
        <w:rPr>
          <w:rFonts w:ascii="Times New Roman" w:eastAsia="Times New Roman" w:hAnsi="Times New Roman" w:cs="Times New Roman"/>
          <w:sz w:val="24"/>
          <w:szCs w:val="24"/>
          <w:lang w:eastAsia="ru-RU"/>
        </w:rPr>
        <w:br/>
        <w:t>5.1.3. 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sidRPr="0052209B">
        <w:rPr>
          <w:rFonts w:ascii="Times New Roman" w:eastAsia="Times New Roman" w:hAnsi="Times New Roman" w:cs="Times New Roman"/>
          <w:sz w:val="24"/>
          <w:szCs w:val="24"/>
          <w:lang w:eastAsia="ru-RU"/>
        </w:rPr>
        <w:br/>
        <w:t xml:space="preserve">5.1.4. 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w:t>
      </w:r>
      <w:r w:rsidRPr="0052209B">
        <w:rPr>
          <w:rFonts w:ascii="Times New Roman" w:eastAsia="Times New Roman" w:hAnsi="Times New Roman" w:cs="Times New Roman"/>
          <w:sz w:val="24"/>
          <w:szCs w:val="24"/>
          <w:lang w:eastAsia="ru-RU"/>
        </w:rPr>
        <w:lastRenderedPageBreak/>
        <w:t>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и реализацию.</w:t>
      </w:r>
      <w:r w:rsidRPr="0052209B">
        <w:rPr>
          <w:rFonts w:ascii="Times New Roman" w:eastAsia="Times New Roman" w:hAnsi="Times New Roman" w:cs="Times New Roman"/>
          <w:sz w:val="24"/>
          <w:szCs w:val="24"/>
          <w:lang w:eastAsia="ru-RU"/>
        </w:rPr>
        <w:br/>
        <w:t>5.1.5. Остальным находящимся на праве оперативного управления имуществом, не указанным в пункте 5.1.4. настоящего устава, Учреждение вправе распоряжаться самостоятельно, если иное не предусмотрено Федеральным законом от 12.01.1996 № 7-ФЗ “О некоммерческих организациях” и настоящим Уставом.</w:t>
      </w:r>
      <w:r w:rsidRPr="0052209B">
        <w:rPr>
          <w:rFonts w:ascii="Times New Roman" w:eastAsia="Times New Roman" w:hAnsi="Times New Roman" w:cs="Times New Roman"/>
          <w:sz w:val="24"/>
          <w:szCs w:val="24"/>
          <w:lang w:eastAsia="ru-RU"/>
        </w:rPr>
        <w:br/>
        <w:t>5.2. Источниками формирования имущества и финансовых ресурсов Учреждения являются:</w:t>
      </w:r>
      <w:r w:rsidRPr="0052209B">
        <w:rPr>
          <w:rFonts w:ascii="Times New Roman" w:eastAsia="Times New Roman" w:hAnsi="Times New Roman" w:cs="Times New Roman"/>
          <w:sz w:val="24"/>
          <w:szCs w:val="24"/>
          <w:lang w:eastAsia="ru-RU"/>
        </w:rPr>
        <w:br/>
        <w:t xml:space="preserve">– субсидии, предоставляемые Учреждению из бюджета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sidRPr="0052209B">
        <w:rPr>
          <w:rFonts w:ascii="Times New Roman" w:eastAsia="Times New Roman" w:hAnsi="Times New Roman" w:cs="Times New Roman"/>
          <w:sz w:val="24"/>
          <w:szCs w:val="24"/>
          <w:lang w:eastAsia="ru-RU"/>
        </w:rPr>
        <w:br/>
        <w:t xml:space="preserve">– субсидии, предоставляемые Учреждению из бюджета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на иные цели;</w:t>
      </w:r>
      <w:r w:rsidRPr="0052209B">
        <w:rPr>
          <w:rFonts w:ascii="Times New Roman" w:eastAsia="Times New Roman" w:hAnsi="Times New Roman" w:cs="Times New Roman"/>
          <w:sz w:val="24"/>
          <w:szCs w:val="24"/>
          <w:lang w:eastAsia="ru-RU"/>
        </w:rPr>
        <w:br/>
        <w:t>–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r w:rsidRPr="0052209B">
        <w:rPr>
          <w:rFonts w:ascii="Times New Roman" w:eastAsia="Times New Roman" w:hAnsi="Times New Roman" w:cs="Times New Roman"/>
          <w:sz w:val="24"/>
          <w:szCs w:val="24"/>
          <w:lang w:eastAsia="ru-RU"/>
        </w:rPr>
        <w:br/>
        <w:t>– регулярные и единовременные поступления от учредителя;</w:t>
      </w:r>
      <w:r w:rsidRPr="0052209B">
        <w:rPr>
          <w:rFonts w:ascii="Times New Roman" w:eastAsia="Times New Roman" w:hAnsi="Times New Roman" w:cs="Times New Roman"/>
          <w:sz w:val="24"/>
          <w:szCs w:val="24"/>
          <w:lang w:eastAsia="ru-RU"/>
        </w:rPr>
        <w:br/>
        <w:t>– добровольные имущественные взносы и пожертвования;</w:t>
      </w:r>
      <w:r w:rsidRPr="0052209B">
        <w:rPr>
          <w:rFonts w:ascii="Times New Roman" w:eastAsia="Times New Roman" w:hAnsi="Times New Roman" w:cs="Times New Roman"/>
          <w:sz w:val="24"/>
          <w:szCs w:val="24"/>
          <w:lang w:eastAsia="ru-RU"/>
        </w:rPr>
        <w:br/>
        <w:t>– иные источники, не запрещённые федеральными законами.</w:t>
      </w:r>
      <w:r w:rsidRPr="0052209B">
        <w:rPr>
          <w:rFonts w:ascii="Times New Roman" w:eastAsia="Times New Roman" w:hAnsi="Times New Roman" w:cs="Times New Roman"/>
          <w:sz w:val="24"/>
          <w:szCs w:val="24"/>
          <w:lang w:eastAsia="ru-RU"/>
        </w:rPr>
        <w:br/>
        <w:t>5.2.1.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r w:rsidRPr="0052209B">
        <w:rPr>
          <w:rFonts w:ascii="Times New Roman" w:eastAsia="Times New Roman" w:hAnsi="Times New Roman" w:cs="Times New Roman"/>
          <w:sz w:val="24"/>
          <w:szCs w:val="24"/>
          <w:lang w:eastAsia="ru-RU"/>
        </w:rPr>
        <w:br/>
        <w:t>В случаях и порядке, предусмотренных федеральными законами, Учреждение вправе вносить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r w:rsidRPr="0052209B">
        <w:rPr>
          <w:rFonts w:ascii="Times New Roman" w:eastAsia="Times New Roman" w:hAnsi="Times New Roman" w:cs="Times New Roman"/>
          <w:sz w:val="24"/>
          <w:szCs w:val="24"/>
          <w:lang w:eastAsia="ru-RU"/>
        </w:rPr>
        <w:br/>
        <w:t>5.2.2.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Pr="0052209B">
        <w:rPr>
          <w:rFonts w:ascii="Times New Roman" w:eastAsia="Times New Roman" w:hAnsi="Times New Roman" w:cs="Times New Roman"/>
          <w:sz w:val="24"/>
          <w:szCs w:val="24"/>
          <w:lang w:eastAsia="ru-RU"/>
        </w:rPr>
        <w:br/>
        <w:t>VI. РЕОРГАНИЗАЦИЯ И ЛИКВИДАЦИЯ УЧРЕЖДЕНИЯ.</w:t>
      </w:r>
      <w:r w:rsidRPr="0052209B">
        <w:rPr>
          <w:rFonts w:ascii="Times New Roman" w:eastAsia="Times New Roman" w:hAnsi="Times New Roman" w:cs="Times New Roman"/>
          <w:sz w:val="24"/>
          <w:szCs w:val="24"/>
          <w:lang w:eastAsia="ru-RU"/>
        </w:rPr>
        <w:br/>
        <w:t xml:space="preserve">6.1. Реорганизация Учреждения (слияние, присоединение, разделение, выделение, преобразование) может быть осуществлена по решению Учредителя в соответствии с действующим законодательством и в порядке, установленном постановлением администрации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w:t>
      </w:r>
      <w:r w:rsidRPr="0052209B">
        <w:rPr>
          <w:rFonts w:ascii="Times New Roman" w:eastAsia="Times New Roman" w:hAnsi="Times New Roman" w:cs="Times New Roman"/>
          <w:sz w:val="24"/>
          <w:szCs w:val="24"/>
          <w:lang w:eastAsia="ru-RU"/>
        </w:rPr>
        <w:br/>
        <w:t xml:space="preserve">6.2. Учреждение может быть ликвидировано по решению Учредителя в соответствии действующим законодательством, в порядке, установленном постановлением администрации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 а также по решению суда в случае осуществления деятельности без лицензии на право осуществления образовательной деятельности, либо деятельности, запрещенной законом, либо деятельности, не соответствующей его уставным целям.</w:t>
      </w:r>
      <w:r w:rsidRPr="0052209B">
        <w:rPr>
          <w:rFonts w:ascii="Times New Roman" w:eastAsia="Times New Roman" w:hAnsi="Times New Roman" w:cs="Times New Roman"/>
          <w:sz w:val="24"/>
          <w:szCs w:val="24"/>
          <w:lang w:eastAsia="ru-RU"/>
        </w:rPr>
        <w:br/>
        <w:t>6.3. Ликвидация Учреждения считается завершенной, а Учреждение прекратившим свою деятельность, с момента внесения записи об этом в Единый государственный реестр юридических лиц.</w:t>
      </w:r>
      <w:r w:rsidRPr="0052209B">
        <w:rPr>
          <w:rFonts w:ascii="Times New Roman" w:eastAsia="Times New Roman" w:hAnsi="Times New Roman" w:cs="Times New Roman"/>
          <w:sz w:val="24"/>
          <w:szCs w:val="24"/>
          <w:lang w:eastAsia="ru-RU"/>
        </w:rPr>
        <w:br/>
        <w:t xml:space="preserve">6.4. При ликвидации Учреждения его имущество после удовлетворения требований </w:t>
      </w:r>
      <w:r w:rsidRPr="0052209B">
        <w:rPr>
          <w:rFonts w:ascii="Times New Roman" w:eastAsia="Times New Roman" w:hAnsi="Times New Roman" w:cs="Times New Roman"/>
          <w:sz w:val="24"/>
          <w:szCs w:val="24"/>
          <w:lang w:eastAsia="ru-RU"/>
        </w:rPr>
        <w:lastRenderedPageBreak/>
        <w:t>кредиторов направляется на цели развития образования в соответствии с Уставом Учреждения.</w:t>
      </w:r>
      <w:r w:rsidRPr="0052209B">
        <w:rPr>
          <w:rFonts w:ascii="Times New Roman" w:eastAsia="Times New Roman" w:hAnsi="Times New Roman" w:cs="Times New Roman"/>
          <w:sz w:val="24"/>
          <w:szCs w:val="24"/>
          <w:lang w:eastAsia="ru-RU"/>
        </w:rPr>
        <w:br/>
        <w:t xml:space="preserve">6.5. Изменение типа Учреждения в целях создания казенного учреждения, автономного учреждения осуществляется в порядке, установленном постановлением администрации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округа.</w:t>
      </w:r>
      <w:r w:rsidRPr="0052209B">
        <w:rPr>
          <w:rFonts w:ascii="Times New Roman" w:eastAsia="Times New Roman" w:hAnsi="Times New Roman" w:cs="Times New Roman"/>
          <w:sz w:val="24"/>
          <w:szCs w:val="24"/>
          <w:lang w:eastAsia="ru-RU"/>
        </w:rPr>
        <w:br/>
        <w:t>VII. ПОРЯДОК ВНЕСЕНИЯ ИЗМЕНЕНИЙ И ДОПОЛНЕНИЙ</w:t>
      </w:r>
      <w:r w:rsidRPr="0052209B">
        <w:rPr>
          <w:rFonts w:ascii="Times New Roman" w:eastAsia="Times New Roman" w:hAnsi="Times New Roman" w:cs="Times New Roman"/>
          <w:sz w:val="24"/>
          <w:szCs w:val="24"/>
          <w:lang w:eastAsia="ru-RU"/>
        </w:rPr>
        <w:br/>
        <w:t>В УСТАВ.</w:t>
      </w:r>
    </w:p>
    <w:p w:rsidR="0052209B" w:rsidRPr="0052209B" w:rsidRDefault="0052209B" w:rsidP="0052209B">
      <w:pPr>
        <w:spacing w:before="100" w:beforeAutospacing="1" w:after="100" w:afterAutospacing="1" w:line="240" w:lineRule="auto"/>
        <w:rPr>
          <w:rFonts w:ascii="Times New Roman" w:eastAsia="Times New Roman" w:hAnsi="Times New Roman" w:cs="Times New Roman"/>
          <w:sz w:val="24"/>
          <w:szCs w:val="24"/>
          <w:lang w:eastAsia="ru-RU"/>
        </w:rPr>
      </w:pPr>
      <w:r w:rsidRPr="0052209B">
        <w:rPr>
          <w:rFonts w:ascii="Times New Roman" w:eastAsia="Times New Roman" w:hAnsi="Times New Roman" w:cs="Times New Roman"/>
          <w:sz w:val="24"/>
          <w:szCs w:val="24"/>
          <w:lang w:eastAsia="ru-RU"/>
        </w:rPr>
        <w:t xml:space="preserve">7.1. Настоящий Устав вступает в силу с момента его государственной регистрации и действует на весь срок деятельности Учреждения. Порядок внесения изменений и дополнений в настоящий Устав осуществляется в соответствии с нормативно-правовым актом администрации </w:t>
      </w:r>
      <w:proofErr w:type="spellStart"/>
      <w:r w:rsidRPr="0052209B">
        <w:rPr>
          <w:rFonts w:ascii="Times New Roman" w:eastAsia="Times New Roman" w:hAnsi="Times New Roman" w:cs="Times New Roman"/>
          <w:sz w:val="24"/>
          <w:szCs w:val="24"/>
          <w:lang w:eastAsia="ru-RU"/>
        </w:rPr>
        <w:t>Дальнегорского</w:t>
      </w:r>
      <w:proofErr w:type="spellEnd"/>
      <w:r w:rsidRPr="0052209B">
        <w:rPr>
          <w:rFonts w:ascii="Times New Roman" w:eastAsia="Times New Roman" w:hAnsi="Times New Roman" w:cs="Times New Roman"/>
          <w:sz w:val="24"/>
          <w:szCs w:val="24"/>
          <w:lang w:eastAsia="ru-RU"/>
        </w:rPr>
        <w:t xml:space="preserve"> городского округ.</w:t>
      </w:r>
    </w:p>
    <w:p w:rsidR="0052209B" w:rsidRPr="0052209B" w:rsidRDefault="0052209B" w:rsidP="0052209B">
      <w:pPr>
        <w:spacing w:before="100" w:beforeAutospacing="1" w:after="100" w:afterAutospacing="1" w:line="240" w:lineRule="auto"/>
        <w:rPr>
          <w:rFonts w:ascii="Times New Roman" w:eastAsia="Times New Roman" w:hAnsi="Times New Roman" w:cs="Times New Roman"/>
          <w:sz w:val="24"/>
          <w:szCs w:val="24"/>
          <w:lang w:eastAsia="ru-RU"/>
        </w:rPr>
      </w:pPr>
      <w:r w:rsidRPr="0052209B">
        <w:rPr>
          <w:rFonts w:ascii="Times New Roman" w:eastAsia="Times New Roman" w:hAnsi="Times New Roman" w:cs="Times New Roman"/>
          <w:sz w:val="24"/>
          <w:szCs w:val="24"/>
          <w:lang w:eastAsia="ru-RU"/>
        </w:rPr>
        <w:t> </w:t>
      </w:r>
    </w:p>
    <w:p w:rsidR="0052209B" w:rsidRPr="0052209B" w:rsidRDefault="0052209B" w:rsidP="0052209B">
      <w:pPr>
        <w:spacing w:after="0" w:line="240" w:lineRule="auto"/>
        <w:rPr>
          <w:rFonts w:ascii="Times New Roman" w:eastAsia="Times New Roman" w:hAnsi="Times New Roman" w:cs="Times New Roman"/>
          <w:sz w:val="24"/>
          <w:szCs w:val="24"/>
          <w:lang w:eastAsia="ru-RU"/>
        </w:rPr>
      </w:pPr>
    </w:p>
    <w:p w:rsidR="00E5450A" w:rsidRDefault="006B6BF8">
      <w:bookmarkStart w:id="0" w:name="_GoBack"/>
      <w:bookmarkEnd w:id="0"/>
      <w:r>
        <w:rPr>
          <w:noProof/>
          <w:lang w:eastAsia="ru-RU"/>
        </w:rPr>
        <w:lastRenderedPageBreak/>
        <w:drawing>
          <wp:inline distT="0" distB="0" distL="0" distR="0">
            <wp:extent cx="5940425" cy="8109038"/>
            <wp:effectExtent l="19050" t="0" r="3175" b="0"/>
            <wp:docPr id="2" name="Рисунок 2" descr="C:\Users\Администратор\Desktop\Устав\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Устав\21.jpg"/>
                    <pic:cNvPicPr>
                      <a:picLocks noChangeAspect="1" noChangeArrowheads="1"/>
                    </pic:cNvPicPr>
                  </pic:nvPicPr>
                  <pic:blipFill>
                    <a:blip r:embed="rId5"/>
                    <a:srcRect/>
                    <a:stretch>
                      <a:fillRect/>
                    </a:stretch>
                  </pic:blipFill>
                  <pic:spPr bwMode="auto">
                    <a:xfrm>
                      <a:off x="0" y="0"/>
                      <a:ext cx="5940425" cy="8109038"/>
                    </a:xfrm>
                    <a:prstGeom prst="rect">
                      <a:avLst/>
                    </a:prstGeom>
                    <a:noFill/>
                    <a:ln w="9525">
                      <a:noFill/>
                      <a:miter lim="800000"/>
                      <a:headEnd/>
                      <a:tailEnd/>
                    </a:ln>
                  </pic:spPr>
                </pic:pic>
              </a:graphicData>
            </a:graphic>
          </wp:inline>
        </w:drawing>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603332450510203670830559428146817986133868575836</w:t>
            </w:r>
          </w:p>
        </w:tc>
      </w:tr>
      <w:tr>
        <w:trPr/>
        <w:tc>
          <w:tcPr/>
          <w:p>
            <w:pPr>
              <w:rPr/>
            </w:pPr>
            <w:r>
              <w:rPr/>
              <w:t xml:space="preserve">Владелец</w:t>
            </w:r>
          </w:p>
        </w:tc>
        <w:tc>
          <w:tcPr>
            <w:gridSpan w:val="2"/>
          </w:tcPr>
          <w:p>
            <w:pPr>
              <w:rPr/>
            </w:pPr>
            <w:r>
              <w:rPr/>
              <w:t xml:space="preserve">Горбунова Екатерина Валентиновна</w:t>
            </w:r>
          </w:p>
        </w:tc>
      </w:tr>
      <w:tr>
        <w:trPr/>
        <w:tc>
          <w:tcPr/>
          <w:p>
            <w:pPr>
              <w:rPr/>
            </w:pPr>
            <w:r>
              <w:rPr/>
              <w:t xml:space="preserve">Действителен</w:t>
            </w:r>
          </w:p>
        </w:tc>
        <w:tc>
          <w:tcPr>
            <w:gridSpan w:val="2"/>
          </w:tcPr>
          <w:p>
            <w:pPr>
              <w:rPr/>
            </w:pPr>
            <w:r>
              <w:rPr/>
              <w:t xml:space="preserve">С 16.04.2021 по 16.04.2022</w:t>
            </w:r>
          </w:p>
        </w:tc>
      </w:tr>
    </w:tbl>
    <w:sectPr xmlns:w="http://schemas.openxmlformats.org/wordprocessingml/2006/main" w:rsidR="00E5450A" w:rsidSect="00220CDE">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8">
    <w:multiLevelType w:val="hybridMultilevel"/>
    <w:lvl w:ilvl="0" w:tplc="43918632">
      <w:start w:val="1"/>
      <w:numFmt w:val="decimal"/>
      <w:lvlText w:val="%1."/>
      <w:lvlJc w:val="left"/>
      <w:pPr>
        <w:ind w:left="720" w:hanging="360"/>
      </w:pPr>
    </w:lvl>
    <w:lvl w:ilvl="1" w:tplc="43918632" w:tentative="1">
      <w:start w:val="1"/>
      <w:numFmt w:val="lowerLetter"/>
      <w:lvlText w:val="%2."/>
      <w:lvlJc w:val="left"/>
      <w:pPr>
        <w:ind w:left="1440" w:hanging="360"/>
      </w:pPr>
    </w:lvl>
    <w:lvl w:ilvl="2" w:tplc="43918632" w:tentative="1">
      <w:start w:val="1"/>
      <w:numFmt w:val="lowerRoman"/>
      <w:lvlText w:val="%3."/>
      <w:lvlJc w:val="right"/>
      <w:pPr>
        <w:ind w:left="2160" w:hanging="180"/>
      </w:pPr>
    </w:lvl>
    <w:lvl w:ilvl="3" w:tplc="43918632" w:tentative="1">
      <w:start w:val="1"/>
      <w:numFmt w:val="decimal"/>
      <w:lvlText w:val="%4."/>
      <w:lvlJc w:val="left"/>
      <w:pPr>
        <w:ind w:left="2880" w:hanging="360"/>
      </w:pPr>
    </w:lvl>
    <w:lvl w:ilvl="4" w:tplc="43918632" w:tentative="1">
      <w:start w:val="1"/>
      <w:numFmt w:val="lowerLetter"/>
      <w:lvlText w:val="%5."/>
      <w:lvlJc w:val="left"/>
      <w:pPr>
        <w:ind w:left="3600" w:hanging="360"/>
      </w:pPr>
    </w:lvl>
    <w:lvl w:ilvl="5" w:tplc="43918632" w:tentative="1">
      <w:start w:val="1"/>
      <w:numFmt w:val="lowerRoman"/>
      <w:lvlText w:val="%6."/>
      <w:lvlJc w:val="right"/>
      <w:pPr>
        <w:ind w:left="4320" w:hanging="180"/>
      </w:pPr>
    </w:lvl>
    <w:lvl w:ilvl="6" w:tplc="43918632" w:tentative="1">
      <w:start w:val="1"/>
      <w:numFmt w:val="decimal"/>
      <w:lvlText w:val="%7."/>
      <w:lvlJc w:val="left"/>
      <w:pPr>
        <w:ind w:left="5040" w:hanging="360"/>
      </w:pPr>
    </w:lvl>
    <w:lvl w:ilvl="7" w:tplc="43918632" w:tentative="1">
      <w:start w:val="1"/>
      <w:numFmt w:val="lowerLetter"/>
      <w:lvlText w:val="%8."/>
      <w:lvlJc w:val="left"/>
      <w:pPr>
        <w:ind w:left="5760" w:hanging="360"/>
      </w:pPr>
    </w:lvl>
    <w:lvl w:ilvl="8" w:tplc="43918632" w:tentative="1">
      <w:start w:val="1"/>
      <w:numFmt w:val="lowerRoman"/>
      <w:lvlText w:val="%9."/>
      <w:lvlJc w:val="right"/>
      <w:pPr>
        <w:ind w:left="6480" w:hanging="180"/>
      </w:pPr>
    </w:lvl>
  </w:abstractNum>
  <w:abstractNum w:abstractNumId="2747">
    <w:multiLevelType w:val="hybridMultilevel"/>
    <w:lvl w:ilvl="0" w:tplc="15974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7">
    <w:abstractNumId w:val="2747"/>
  </w:num>
  <w:num w:numId="2748">
    <w:abstractNumId w:val="2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12675"/>
    <w:rsid w:val="000C1F8C"/>
    <w:rsid w:val="00220CDE"/>
    <w:rsid w:val="0052209B"/>
    <w:rsid w:val="006B6BF8"/>
    <w:rsid w:val="00BF2524"/>
    <w:rsid w:val="00E5450A"/>
    <w:rsid w:val="00F12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0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09B"/>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0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505440">
      <w:bodyDiv w:val="1"/>
      <w:marLeft w:val="0"/>
      <w:marRight w:val="0"/>
      <w:marTop w:val="0"/>
      <w:marBottom w:val="0"/>
      <w:divBdr>
        <w:top w:val="none" w:sz="0" w:space="0" w:color="auto"/>
        <w:left w:val="none" w:sz="0" w:space="0" w:color="auto"/>
        <w:bottom w:val="none" w:sz="0" w:space="0" w:color="auto"/>
        <w:right w:val="none" w:sz="0" w:space="0" w:color="auto"/>
      </w:divBdr>
      <w:divsChild>
        <w:div w:id="1018041243">
          <w:marLeft w:val="0"/>
          <w:marRight w:val="0"/>
          <w:marTop w:val="0"/>
          <w:marBottom w:val="0"/>
          <w:divBdr>
            <w:top w:val="none" w:sz="0" w:space="0" w:color="auto"/>
            <w:left w:val="none" w:sz="0" w:space="0" w:color="auto"/>
            <w:bottom w:val="none" w:sz="0" w:space="0" w:color="auto"/>
            <w:right w:val="none" w:sz="0" w:space="0" w:color="auto"/>
          </w:divBdr>
        </w:div>
        <w:div w:id="607205150">
          <w:marLeft w:val="0"/>
          <w:marRight w:val="0"/>
          <w:marTop w:val="0"/>
          <w:marBottom w:val="0"/>
          <w:divBdr>
            <w:top w:val="none" w:sz="0" w:space="0" w:color="auto"/>
            <w:left w:val="none" w:sz="0" w:space="0" w:color="auto"/>
            <w:bottom w:val="none" w:sz="0" w:space="0" w:color="auto"/>
            <w:right w:val="none" w:sz="0" w:space="0" w:color="auto"/>
          </w:divBdr>
          <w:divsChild>
            <w:div w:id="922300113">
              <w:marLeft w:val="0"/>
              <w:marRight w:val="0"/>
              <w:marTop w:val="0"/>
              <w:marBottom w:val="0"/>
              <w:divBdr>
                <w:top w:val="none" w:sz="0" w:space="0" w:color="auto"/>
                <w:left w:val="none" w:sz="0" w:space="0" w:color="auto"/>
                <w:bottom w:val="none" w:sz="0" w:space="0" w:color="auto"/>
                <w:right w:val="none" w:sz="0" w:space="0" w:color="auto"/>
              </w:divBdr>
            </w:div>
            <w:div w:id="3177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518951819" Type="http://schemas.openxmlformats.org/officeDocument/2006/relationships/numbering" Target="numbering.xml"/><Relationship Id="rId193588206" Type="http://schemas.openxmlformats.org/officeDocument/2006/relationships/footnotes" Target="footnotes.xml"/><Relationship Id="rId293682090" Type="http://schemas.openxmlformats.org/officeDocument/2006/relationships/endnotes" Target="endnotes.xml"/><Relationship Id="rId424934883" Type="http://schemas.openxmlformats.org/officeDocument/2006/relationships/comments" Target="comments.xml"/><Relationship Id="rId582517971" Type="http://schemas.microsoft.com/office/2011/relationships/commentsExtended" Target="commentsExtended.xml"/><Relationship Id="rId24732570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l5jGuf+oWaHEEb/0CYqUNem79WQ=</DigestValue>
    </Reference>
    <Reference Type="http://www.w3.org/2000/09/xmldsig#Object" URI="#idOfficeObject">
      <DigestMethod Algorithm="http://www.w3.org/2000/09/xmldsig#sha1"/>
      <DigestValue>qHaQ7908NIwzGU7HYBA+z0wQ+Vo=</DigestValue>
    </Reference>
  </SignedInfo>
  <SignatureValue>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</SignatureValue>
  <KeyInfo>
    <X509Data>
      <X509Certificate>MIIFjjCCA3YCFGmuXN4bNSDagNvjEsKHZo/19nxcMA0GCSqGSIb3DQEBCwUAMIGQ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518951819"/>
            <mdssi:RelationshipReference SourceId="rId193588206"/>
            <mdssi:RelationshipReference SourceId="rId293682090"/>
            <mdssi:RelationshipReference SourceId="rId424934883"/>
            <mdssi:RelationshipReference SourceId="rId582517971"/>
            <mdssi:RelationshipReference SourceId="rId247325708"/>
          </Transform>
          <Transform Algorithm="http://www.w3.org/TR/2001/REC-xml-c14n-20010315"/>
        </Transforms>
        <DigestMethod Algorithm="http://www.w3.org/2000/09/xmldsig#sha1"/>
        <DigestValue>sDayjJXnpGx/B6Bg++WF1fluIuI=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5iQx36Ds6HsQj1mXgFifXeQzh3Q=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MO5uTDOC6LY5r0Uy0w7I5rZGBvc=</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/W3Ouo2NcEVH41WbSc6VnT6B1x4=</DigestValue>
      </Reference>
      <Reference URI="/word/media/image2.jpeg?ContentType=image/jpeg">
        <DigestMethod Algorithm="http://www.w3.org/2000/09/xmldsig#sha1"/>
        <DigestValue>6uOGtkoh0NdEan6GrBW5Qn/ABx4=</DigestValue>
      </Reference>
      <Reference URI="/word/numbering.xml?ContentType=application/vnd.openxmlformats-officedocument.wordprocessingml.numbering+xml">
        <DigestMethod Algorithm="http://www.w3.org/2000/09/xmldsig#sha1"/>
        <DigestValue>rT1Rfkbu8H/X6hH2VVBRmpJiF/Q=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PCTpIc9N+BXr+j2ikIptux80Qqs=</DigestValue>
      </Reference>
      <Reference URI="/word/styles.xml?ContentType=application/vnd.openxmlformats-officedocument.wordprocessingml.styles+xml">
        <DigestMethod Algorithm="http://www.w3.org/2000/09/xmldsig#sha1"/>
        <DigestValue>E4PuvXjQcAlL9otHbM7RhWihoQw=</DigestValue>
      </Reference>
      <Reference URI="/word/stylesWithEffects.xml?ContentType=application/vnd.ms-word.stylesWithEffects+xml">
        <DigestMethod Algorithm="http://www.w3.org/2000/09/xmldsig#sha1"/>
        <DigestValue>GJAybxD8F8BASSFledLCcAHloxo=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yz5rypHsk7XebJXG4o7Twtl4jho=</DigestValue>
      </Reference>
    </Manifest>
    <SignatureProperties>
      <SignatureProperty Id="idSignatureTime" Target="#idPackageSignature">
        <mdssi:SignatureTime>
          <mdssi:Format>YYYY-MM-DDThh:mm:ssTZD</mdssi:Format>
          <mdssi:Value>2021-04-16T06:05:48Z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5174</Words>
  <Characters>29492</Characters>
  <Application>Microsoft Office Word</Application>
  <DocSecurity>0</DocSecurity>
  <Lines>245</Lines>
  <Paragraphs>69</Paragraphs>
  <ScaleCrop>false</ScaleCrop>
  <Company>SPecialiST RePack</Company>
  <LinksUpToDate>false</LinksUpToDate>
  <CharactersWithSpaces>34597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Администратор</cp:lastModifiedBy>
  <cp:revision>6</cp:revision>
  <dcterms:created xsi:type="dcterms:W3CDTF">2021-01-25T12:26:00Z</dcterms:created>
  <dcterms:modified xsi:type="dcterms:W3CDTF">2021-01-31T04:05:00Z</dcterms:modified>
</cp:coreProperties>
</file>